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0A0"/>
      </w:tblPr>
      <w:tblGrid>
        <w:gridCol w:w="9286"/>
      </w:tblGrid>
      <w:tr w:rsidR="001B6AAD" w:rsidRPr="006A65CC" w:rsidTr="00B22BDE">
        <w:trPr>
          <w:trHeight w:val="2259"/>
        </w:trPr>
        <w:tc>
          <w:tcPr>
            <w:tcW w:w="9286" w:type="dxa"/>
            <w:tcBorders>
              <w:top w:val="nil"/>
              <w:left w:val="nil"/>
              <w:bottom w:val="nil"/>
              <w:right w:val="nil"/>
            </w:tcBorders>
          </w:tcPr>
          <w:p w:rsidR="001B6AAD" w:rsidRPr="006A65CC" w:rsidRDefault="001B6AAD" w:rsidP="00B22BDE">
            <w:pPr>
              <w:rPr>
                <w:rFonts w:cs="Times New Roman"/>
                <w:szCs w:val="28"/>
              </w:rPr>
            </w:pPr>
          </w:p>
        </w:tc>
      </w:tr>
    </w:tbl>
    <w:p w:rsidR="001B6AAD" w:rsidRDefault="001B6AAD" w:rsidP="001B6AAD">
      <w:pPr>
        <w:jc w:val="both"/>
        <w:rPr>
          <w:rFonts w:cs="Times New Roman"/>
          <w:szCs w:val="28"/>
          <w:lang w:val="en-US"/>
        </w:rPr>
      </w:pPr>
    </w:p>
    <w:p w:rsidR="001B6AAD" w:rsidRDefault="001B6AAD" w:rsidP="001B6AAD">
      <w:pPr>
        <w:jc w:val="both"/>
        <w:rPr>
          <w:rFonts w:cs="Times New Roman"/>
          <w:szCs w:val="28"/>
        </w:rPr>
      </w:pPr>
    </w:p>
    <w:p w:rsidR="00BB38FE" w:rsidRDefault="00BB38FE" w:rsidP="001B6AAD">
      <w:pPr>
        <w:ind w:right="5101"/>
        <w:jc w:val="both"/>
        <w:rPr>
          <w:rFonts w:cs="Times New Roman"/>
          <w:szCs w:val="28"/>
        </w:rPr>
      </w:pPr>
    </w:p>
    <w:p w:rsidR="00BB38FE" w:rsidRDefault="00BB38FE" w:rsidP="001B6AAD">
      <w:pPr>
        <w:ind w:right="5101"/>
        <w:jc w:val="both"/>
        <w:rPr>
          <w:rFonts w:cs="Times New Roman"/>
          <w:szCs w:val="28"/>
        </w:rPr>
      </w:pPr>
    </w:p>
    <w:p w:rsidR="00BB38FE" w:rsidRDefault="00BB38FE" w:rsidP="001B6AAD">
      <w:pPr>
        <w:ind w:right="5101"/>
        <w:jc w:val="both"/>
        <w:rPr>
          <w:rFonts w:cs="Times New Roman"/>
          <w:szCs w:val="28"/>
        </w:rPr>
      </w:pPr>
    </w:p>
    <w:p w:rsidR="001B6AAD" w:rsidRDefault="00AB750E" w:rsidP="00F24227">
      <w:pPr>
        <w:ind w:right="5101" w:firstLine="0"/>
        <w:rPr>
          <w:rFonts w:cs="Times New Roman"/>
          <w:szCs w:val="28"/>
        </w:rPr>
      </w:pPr>
      <w:fldSimple w:instr=" DOCPROPERTY &quot;Содержание&quot; \* MERGEFORMAT ">
        <w:r w:rsidR="00E20B53">
          <w:rPr>
            <w:rFonts w:cs="Times New Roman"/>
            <w:szCs w:val="28"/>
          </w:rPr>
          <w:t>О внесении изменений в постановление Правительства области от 18.12.2014 № 1335-п</w:t>
        </w:r>
      </w:fldSimple>
      <w:r w:rsidR="00260038">
        <w:rPr>
          <w:rFonts w:cs="Times New Roman"/>
          <w:szCs w:val="28"/>
        </w:rPr>
        <w:t xml:space="preserve"> </w:t>
      </w:r>
    </w:p>
    <w:p w:rsidR="001B6AAD" w:rsidRDefault="001B6AAD" w:rsidP="001B6AAD">
      <w:pPr>
        <w:ind w:right="-2"/>
        <w:jc w:val="both"/>
        <w:rPr>
          <w:rFonts w:cs="Times New Roman"/>
          <w:szCs w:val="28"/>
        </w:rPr>
      </w:pPr>
    </w:p>
    <w:p w:rsidR="001B6AAD" w:rsidRPr="008F0362" w:rsidRDefault="001B6AAD" w:rsidP="001B6AAD">
      <w:pPr>
        <w:ind w:right="-2"/>
        <w:jc w:val="both"/>
        <w:rPr>
          <w:rFonts w:cs="Times New Roman"/>
          <w:szCs w:val="28"/>
        </w:rPr>
      </w:pPr>
    </w:p>
    <w:p w:rsidR="001B6AAD" w:rsidRPr="00A61019" w:rsidRDefault="001B6AAD" w:rsidP="008C5C70">
      <w:pPr>
        <w:ind w:firstLine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ПРАВИТЕЛЬСТВО ОБЛАСТИ ПОСТАНОВЛЯЕТ:</w:t>
      </w:r>
    </w:p>
    <w:p w:rsidR="008F6252" w:rsidRDefault="008F6252" w:rsidP="008F6252">
      <w:pPr>
        <w:pStyle w:val="2"/>
        <w:numPr>
          <w:ilvl w:val="0"/>
          <w:numId w:val="1"/>
        </w:numPr>
        <w:tabs>
          <w:tab w:val="left" w:pos="-5387"/>
          <w:tab w:val="left" w:pos="993"/>
        </w:tabs>
        <w:ind w:left="0" w:firstLine="709"/>
        <w:jc w:val="both"/>
      </w:pPr>
      <w:r>
        <w:t xml:space="preserve">Внести в постановление Правительства области от 18.12.2014 № 1335-п «О порядке предоставления социальных услуг поставщиками социальных услуг и признании </w:t>
      </w:r>
      <w:proofErr w:type="gramStart"/>
      <w:r>
        <w:t>утратившим</w:t>
      </w:r>
      <w:proofErr w:type="gramEnd"/>
      <w:r>
        <w:t xml:space="preserve"> силу постановления Администрации области от 04.04.2005 № 46-а»  следующие изменения: </w:t>
      </w:r>
    </w:p>
    <w:p w:rsidR="008F6252" w:rsidRDefault="008F6252" w:rsidP="008F6252">
      <w:pPr>
        <w:pStyle w:val="a8"/>
        <w:autoSpaceDE w:val="0"/>
        <w:autoSpaceDN w:val="0"/>
        <w:adjustRightInd w:val="0"/>
        <w:ind w:left="0"/>
        <w:jc w:val="both"/>
        <w:rPr>
          <w:rFonts w:eastAsiaTheme="minorHAnsi"/>
          <w:bCs/>
          <w:szCs w:val="28"/>
        </w:rPr>
      </w:pPr>
      <w:r>
        <w:rPr>
          <w:rFonts w:eastAsiaTheme="minorHAnsi"/>
          <w:bCs/>
          <w:szCs w:val="28"/>
        </w:rPr>
        <w:t>1.1. В пункте 3 слова «заместителя Губернатора области» заменить  словами «заместителя Председателя Правительства области».</w:t>
      </w:r>
    </w:p>
    <w:p w:rsidR="008F6252" w:rsidRDefault="008F6252" w:rsidP="008F6252">
      <w:pPr>
        <w:jc w:val="both"/>
        <w:rPr>
          <w:rFonts w:eastAsiaTheme="minorHAnsi"/>
          <w:szCs w:val="28"/>
        </w:rPr>
      </w:pPr>
      <w:r w:rsidRPr="00B70C35">
        <w:rPr>
          <w:rFonts w:eastAsiaTheme="minorHAnsi"/>
          <w:szCs w:val="28"/>
        </w:rPr>
        <w:t>1.</w:t>
      </w:r>
      <w:r>
        <w:rPr>
          <w:rFonts w:eastAsiaTheme="minorHAnsi"/>
          <w:szCs w:val="28"/>
        </w:rPr>
        <w:t>2</w:t>
      </w:r>
      <w:r w:rsidRPr="00B70C35">
        <w:rPr>
          <w:rFonts w:eastAsiaTheme="minorHAnsi"/>
          <w:szCs w:val="28"/>
        </w:rPr>
        <w:t xml:space="preserve">. </w:t>
      </w:r>
      <w:r>
        <w:rPr>
          <w:rFonts w:eastAsiaTheme="minorHAnsi"/>
          <w:szCs w:val="28"/>
        </w:rPr>
        <w:t>В Порядке предоставления социальных услуг поставщиками социальных услуг, утвержденном постановлением:</w:t>
      </w:r>
    </w:p>
    <w:p w:rsidR="008F6252" w:rsidRDefault="008F6252" w:rsidP="008F6252">
      <w:pPr>
        <w:jc w:val="both"/>
        <w:rPr>
          <w:rFonts w:eastAsiaTheme="minorHAnsi"/>
          <w:szCs w:val="28"/>
        </w:rPr>
      </w:pPr>
      <w:r>
        <w:rPr>
          <w:rFonts w:eastAsiaTheme="minorHAnsi"/>
          <w:szCs w:val="28"/>
        </w:rPr>
        <w:t xml:space="preserve">1.2.1. </w:t>
      </w:r>
      <w:r w:rsidR="00FF4BE5">
        <w:rPr>
          <w:rFonts w:eastAsiaTheme="minorHAnsi"/>
          <w:szCs w:val="28"/>
        </w:rPr>
        <w:t>П</w:t>
      </w:r>
      <w:r>
        <w:rPr>
          <w:rFonts w:eastAsiaTheme="minorHAnsi"/>
          <w:szCs w:val="28"/>
        </w:rPr>
        <w:t xml:space="preserve">ункт 1.3 </w:t>
      </w:r>
      <w:r w:rsidR="00FF4BE5">
        <w:rPr>
          <w:rFonts w:eastAsiaTheme="minorHAnsi"/>
          <w:szCs w:val="28"/>
        </w:rPr>
        <w:t xml:space="preserve">раздела 1 </w:t>
      </w:r>
      <w:r>
        <w:rPr>
          <w:rFonts w:eastAsiaTheme="minorHAnsi"/>
          <w:szCs w:val="28"/>
        </w:rPr>
        <w:t>дополнить абзацами следующего содержания:</w:t>
      </w:r>
    </w:p>
    <w:p w:rsidR="008F6252" w:rsidRDefault="008F6252" w:rsidP="008F6252">
      <w:pPr>
        <w:jc w:val="both"/>
        <w:rPr>
          <w:rFonts w:eastAsiaTheme="minorHAnsi"/>
          <w:szCs w:val="28"/>
        </w:rPr>
      </w:pPr>
      <w:r>
        <w:rPr>
          <w:rFonts w:eastAsiaTheme="minorHAnsi"/>
          <w:szCs w:val="28"/>
        </w:rPr>
        <w:t xml:space="preserve">«Граждане, которым в соответствии с действующим законодательством установлены преимущества, имеют право на получение социальных услуг в установленном законом порядке. </w:t>
      </w:r>
    </w:p>
    <w:p w:rsidR="008F6252" w:rsidRDefault="008F6252" w:rsidP="008F6252">
      <w:pPr>
        <w:autoSpaceDE w:val="0"/>
        <w:autoSpaceDN w:val="0"/>
        <w:adjustRightInd w:val="0"/>
        <w:jc w:val="both"/>
        <w:rPr>
          <w:rFonts w:eastAsiaTheme="minorHAnsi"/>
          <w:szCs w:val="28"/>
        </w:rPr>
      </w:pPr>
      <w:proofErr w:type="gramStart"/>
      <w:r>
        <w:rPr>
          <w:rFonts w:eastAsiaTheme="minorHAnsi" w:cs="Times New Roman"/>
          <w:szCs w:val="28"/>
        </w:rPr>
        <w:t>Лица, проработавшие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награжденные орденами или медалями СССР за самоотверженный труд в период Великой Отечественной войны, а также реабилитированные лица и лица, пострадавшие от политических репрессий</w:t>
      </w:r>
      <w:r w:rsidR="00FF4BE5">
        <w:rPr>
          <w:rFonts w:eastAsiaTheme="minorHAnsi" w:cs="Times New Roman"/>
          <w:szCs w:val="28"/>
        </w:rPr>
        <w:t>,</w:t>
      </w:r>
      <w:r>
        <w:rPr>
          <w:rFonts w:eastAsiaTheme="minorHAnsi" w:cs="Times New Roman"/>
          <w:szCs w:val="28"/>
        </w:rPr>
        <w:t xml:space="preserve"> имеют право на внеочередное предоставление социальных услуг.».</w:t>
      </w:r>
      <w:proofErr w:type="gramEnd"/>
    </w:p>
    <w:p w:rsidR="008F6252" w:rsidRDefault="008F6252" w:rsidP="008F6252">
      <w:pPr>
        <w:jc w:val="both"/>
        <w:rPr>
          <w:rFonts w:eastAsiaTheme="minorHAnsi"/>
          <w:szCs w:val="28"/>
        </w:rPr>
      </w:pPr>
      <w:r>
        <w:rPr>
          <w:rFonts w:eastAsiaTheme="minorHAnsi"/>
          <w:szCs w:val="28"/>
        </w:rPr>
        <w:t xml:space="preserve">1.2.2. </w:t>
      </w:r>
      <w:r w:rsidRPr="00B70C35">
        <w:rPr>
          <w:rFonts w:eastAsiaTheme="minorHAnsi"/>
          <w:szCs w:val="28"/>
        </w:rPr>
        <w:t>В разделе 3:</w:t>
      </w:r>
    </w:p>
    <w:p w:rsidR="008F6252" w:rsidRDefault="008F6252" w:rsidP="008F6252">
      <w:pPr>
        <w:jc w:val="both"/>
        <w:rPr>
          <w:rFonts w:eastAsiaTheme="minorHAnsi"/>
          <w:szCs w:val="28"/>
        </w:rPr>
      </w:pPr>
      <w:r>
        <w:rPr>
          <w:rFonts w:eastAsiaTheme="minorHAnsi"/>
          <w:szCs w:val="28"/>
        </w:rPr>
        <w:t>- в пункте 3.4:</w:t>
      </w:r>
    </w:p>
    <w:p w:rsidR="008F6252" w:rsidRDefault="008F6252" w:rsidP="008F6252">
      <w:pPr>
        <w:jc w:val="both"/>
        <w:rPr>
          <w:szCs w:val="28"/>
        </w:rPr>
      </w:pPr>
      <w:r>
        <w:rPr>
          <w:rFonts w:eastAsiaTheme="minorHAnsi"/>
          <w:szCs w:val="28"/>
        </w:rPr>
        <w:t xml:space="preserve">абзац седьмой </w:t>
      </w:r>
      <w:r w:rsidRPr="00B70C35">
        <w:rPr>
          <w:szCs w:val="28"/>
        </w:rPr>
        <w:t xml:space="preserve">дополнить словами </w:t>
      </w:r>
      <w:r>
        <w:t>«(при обращении</w:t>
      </w:r>
      <w:r w:rsidRPr="00C260CC">
        <w:t xml:space="preserve"> за получением социальных услуг для несовершеннолетних детей</w:t>
      </w:r>
      <w:r>
        <w:t xml:space="preserve"> не представляются)</w:t>
      </w:r>
      <w:r w:rsidRPr="00B70C35">
        <w:rPr>
          <w:szCs w:val="28"/>
        </w:rPr>
        <w:t>»;</w:t>
      </w:r>
    </w:p>
    <w:p w:rsidR="008F6252" w:rsidRPr="00B70C35" w:rsidRDefault="008F6252" w:rsidP="008F6252">
      <w:pPr>
        <w:jc w:val="both"/>
        <w:rPr>
          <w:rFonts w:eastAsiaTheme="minorHAnsi"/>
          <w:szCs w:val="28"/>
        </w:rPr>
      </w:pPr>
      <w:r w:rsidRPr="00B70C35">
        <w:rPr>
          <w:rFonts w:eastAsiaTheme="minorHAnsi"/>
          <w:szCs w:val="28"/>
        </w:rPr>
        <w:t>абзац десятый изложить в следующей редакции:</w:t>
      </w:r>
    </w:p>
    <w:p w:rsidR="008F6252" w:rsidRPr="00B70C35" w:rsidRDefault="008F6252" w:rsidP="008F6252">
      <w:pPr>
        <w:autoSpaceDE w:val="0"/>
        <w:autoSpaceDN w:val="0"/>
        <w:adjustRightInd w:val="0"/>
        <w:jc w:val="both"/>
        <w:rPr>
          <w:szCs w:val="28"/>
        </w:rPr>
      </w:pPr>
      <w:r w:rsidRPr="00B70C35">
        <w:rPr>
          <w:rFonts w:eastAsiaTheme="minorHAnsi"/>
          <w:szCs w:val="28"/>
        </w:rPr>
        <w:t>«</w:t>
      </w:r>
      <w:r w:rsidRPr="00B70C35">
        <w:rPr>
          <w:szCs w:val="28"/>
        </w:rPr>
        <w:t>- выписка из истории болезни ребёнка (для предоставления социальных услуг детям с ограниченными возможностями)</w:t>
      </w:r>
      <w:proofErr w:type="gramStart"/>
      <w:r w:rsidRPr="00B70C35">
        <w:rPr>
          <w:szCs w:val="28"/>
        </w:rPr>
        <w:t>.»</w:t>
      </w:r>
      <w:proofErr w:type="gramEnd"/>
      <w:r w:rsidRPr="00B70C35">
        <w:rPr>
          <w:szCs w:val="28"/>
        </w:rPr>
        <w:t>;</w:t>
      </w:r>
    </w:p>
    <w:p w:rsidR="008F6252" w:rsidRPr="00B70C35" w:rsidRDefault="008F6252" w:rsidP="008F6252">
      <w:pPr>
        <w:jc w:val="both"/>
        <w:rPr>
          <w:rFonts w:eastAsiaTheme="minorHAnsi"/>
          <w:szCs w:val="28"/>
        </w:rPr>
      </w:pPr>
      <w:r w:rsidRPr="00B70C35">
        <w:rPr>
          <w:rFonts w:eastAsiaTheme="minorHAnsi"/>
          <w:szCs w:val="28"/>
        </w:rPr>
        <w:t>- в</w:t>
      </w:r>
      <w:r w:rsidRPr="00B70C35">
        <w:rPr>
          <w:szCs w:val="28"/>
        </w:rPr>
        <w:t xml:space="preserve"> абзацах одиннадцатом, двенадцатом  пункта 3.10 цифры «3.8» заменить цифрами «3.10». </w:t>
      </w:r>
    </w:p>
    <w:p w:rsidR="008F6252" w:rsidRDefault="008F6252" w:rsidP="008F6252">
      <w:pPr>
        <w:jc w:val="both"/>
        <w:rPr>
          <w:rFonts w:eastAsiaTheme="minorHAnsi"/>
          <w:szCs w:val="28"/>
        </w:rPr>
      </w:pPr>
      <w:r w:rsidRPr="00B70C35">
        <w:rPr>
          <w:rFonts w:eastAsiaTheme="minorHAnsi"/>
          <w:szCs w:val="28"/>
        </w:rPr>
        <w:t>1.</w:t>
      </w:r>
      <w:r>
        <w:rPr>
          <w:rFonts w:eastAsiaTheme="minorHAnsi"/>
          <w:szCs w:val="28"/>
        </w:rPr>
        <w:t>2.3</w:t>
      </w:r>
      <w:r w:rsidRPr="00B70C35">
        <w:rPr>
          <w:rFonts w:eastAsiaTheme="minorHAnsi"/>
          <w:szCs w:val="28"/>
        </w:rPr>
        <w:t>. В разделе 4:</w:t>
      </w:r>
    </w:p>
    <w:p w:rsidR="008F6252" w:rsidRPr="00B70C35" w:rsidRDefault="008F6252" w:rsidP="008F6252">
      <w:pPr>
        <w:jc w:val="both"/>
        <w:rPr>
          <w:rFonts w:eastAsiaTheme="minorHAnsi"/>
          <w:szCs w:val="28"/>
        </w:rPr>
      </w:pPr>
      <w:r>
        <w:rPr>
          <w:rFonts w:eastAsiaTheme="minorHAnsi"/>
          <w:szCs w:val="28"/>
        </w:rPr>
        <w:t>- в пункте 4.3:</w:t>
      </w:r>
    </w:p>
    <w:p w:rsidR="008F6252" w:rsidRPr="00B70C35" w:rsidRDefault="008F6252" w:rsidP="008F6252">
      <w:pPr>
        <w:jc w:val="both"/>
        <w:rPr>
          <w:szCs w:val="28"/>
        </w:rPr>
      </w:pPr>
      <w:r w:rsidRPr="00B70C35">
        <w:rPr>
          <w:rFonts w:eastAsiaTheme="minorHAnsi"/>
          <w:szCs w:val="28"/>
        </w:rPr>
        <w:t xml:space="preserve">абзац третий </w:t>
      </w:r>
      <w:r w:rsidRPr="00B70C35">
        <w:rPr>
          <w:szCs w:val="28"/>
        </w:rPr>
        <w:t xml:space="preserve">исключить; </w:t>
      </w:r>
    </w:p>
    <w:p w:rsidR="008F6252" w:rsidRDefault="008F6252" w:rsidP="008F6252">
      <w:pPr>
        <w:jc w:val="both"/>
        <w:rPr>
          <w:szCs w:val="28"/>
        </w:rPr>
      </w:pPr>
      <w:r w:rsidRPr="00B70C35">
        <w:rPr>
          <w:szCs w:val="28"/>
        </w:rPr>
        <w:t xml:space="preserve">абзац восьмой дополнить словами </w:t>
      </w:r>
      <w:r>
        <w:t>«(при обращении</w:t>
      </w:r>
      <w:r w:rsidRPr="00C260CC">
        <w:t xml:space="preserve"> за получением социальных услуг для несовершеннолетних детей</w:t>
      </w:r>
      <w:r>
        <w:t xml:space="preserve"> не представляются)</w:t>
      </w:r>
      <w:r w:rsidRPr="00B70C35">
        <w:rPr>
          <w:szCs w:val="28"/>
        </w:rPr>
        <w:t>»;</w:t>
      </w:r>
    </w:p>
    <w:p w:rsidR="008F6252" w:rsidRPr="00B70C35" w:rsidRDefault="008F6252" w:rsidP="008F6252">
      <w:pPr>
        <w:jc w:val="both"/>
        <w:rPr>
          <w:szCs w:val="28"/>
        </w:rPr>
      </w:pPr>
      <w:r>
        <w:rPr>
          <w:szCs w:val="28"/>
        </w:rPr>
        <w:t>- в пункте 4.7:</w:t>
      </w:r>
    </w:p>
    <w:p w:rsidR="008F6252" w:rsidRPr="00B70C35" w:rsidRDefault="008F6252" w:rsidP="008F6252">
      <w:pPr>
        <w:jc w:val="both"/>
        <w:rPr>
          <w:szCs w:val="28"/>
        </w:rPr>
      </w:pPr>
      <w:r w:rsidRPr="00B70C35">
        <w:rPr>
          <w:szCs w:val="28"/>
        </w:rPr>
        <w:t>в абзаце девятом слова «в полустационарной форме» заменить словами «на дому»;</w:t>
      </w:r>
    </w:p>
    <w:p w:rsidR="008F6252" w:rsidRPr="00B70C35" w:rsidRDefault="008F6252" w:rsidP="008F6252">
      <w:pPr>
        <w:jc w:val="both"/>
        <w:rPr>
          <w:szCs w:val="28"/>
        </w:rPr>
      </w:pPr>
      <w:r w:rsidRPr="00B70C35">
        <w:rPr>
          <w:szCs w:val="28"/>
        </w:rPr>
        <w:t>в абзацах одиннадцатом, двенадцатом цифры «4.5» заменить цифрами</w:t>
      </w:r>
      <w:r>
        <w:rPr>
          <w:szCs w:val="28"/>
        </w:rPr>
        <w:t> </w:t>
      </w:r>
      <w:r w:rsidRPr="00B70C35">
        <w:rPr>
          <w:szCs w:val="28"/>
        </w:rPr>
        <w:t>«4.7».</w:t>
      </w:r>
    </w:p>
    <w:p w:rsidR="008F6252" w:rsidRDefault="008F6252" w:rsidP="008F6252">
      <w:pPr>
        <w:jc w:val="both"/>
        <w:rPr>
          <w:rFonts w:eastAsiaTheme="minorHAnsi"/>
          <w:szCs w:val="28"/>
        </w:rPr>
      </w:pPr>
      <w:r>
        <w:rPr>
          <w:szCs w:val="28"/>
        </w:rPr>
        <w:t>1.2.4</w:t>
      </w:r>
      <w:r w:rsidRPr="00B70C35">
        <w:rPr>
          <w:szCs w:val="28"/>
        </w:rPr>
        <w:t>. В</w:t>
      </w:r>
      <w:r>
        <w:rPr>
          <w:szCs w:val="28"/>
        </w:rPr>
        <w:t xml:space="preserve"> с</w:t>
      </w:r>
      <w:r w:rsidRPr="00B70C35">
        <w:rPr>
          <w:szCs w:val="28"/>
        </w:rPr>
        <w:t>тандарт</w:t>
      </w:r>
      <w:r>
        <w:rPr>
          <w:szCs w:val="28"/>
        </w:rPr>
        <w:t>ах</w:t>
      </w:r>
      <w:r w:rsidRPr="00B70C35">
        <w:rPr>
          <w:szCs w:val="28"/>
        </w:rPr>
        <w:t xml:space="preserve"> предоставления социальных услуг </w:t>
      </w:r>
      <w:r>
        <w:rPr>
          <w:szCs w:val="28"/>
        </w:rPr>
        <w:t>(</w:t>
      </w:r>
      <w:r w:rsidRPr="00B70C35">
        <w:rPr>
          <w:szCs w:val="28"/>
        </w:rPr>
        <w:t>приложение к Порядку</w:t>
      </w:r>
      <w:r>
        <w:rPr>
          <w:szCs w:val="28"/>
        </w:rPr>
        <w:t>)</w:t>
      </w:r>
      <w:r w:rsidRPr="00B70C35">
        <w:rPr>
          <w:rFonts w:eastAsiaTheme="minorHAnsi"/>
          <w:szCs w:val="28"/>
        </w:rPr>
        <w:t>:</w:t>
      </w:r>
    </w:p>
    <w:p w:rsidR="008F6252" w:rsidRDefault="008F6252" w:rsidP="008F6252">
      <w:pPr>
        <w:jc w:val="both"/>
        <w:rPr>
          <w:rFonts w:eastAsiaTheme="minorHAnsi"/>
          <w:szCs w:val="28"/>
        </w:rPr>
      </w:pPr>
      <w:r>
        <w:rPr>
          <w:rFonts w:eastAsiaTheme="minorHAnsi"/>
          <w:szCs w:val="28"/>
        </w:rPr>
        <w:t>1.</w:t>
      </w:r>
      <w:r w:rsidRPr="00B70C35">
        <w:rPr>
          <w:rFonts w:eastAsiaTheme="minorHAnsi"/>
          <w:szCs w:val="28"/>
        </w:rPr>
        <w:t>2.</w:t>
      </w:r>
      <w:r w:rsidR="006723C4">
        <w:rPr>
          <w:rFonts w:eastAsiaTheme="minorHAnsi"/>
          <w:szCs w:val="28"/>
        </w:rPr>
        <w:t>4</w:t>
      </w:r>
      <w:r>
        <w:rPr>
          <w:rFonts w:eastAsiaTheme="minorHAnsi"/>
          <w:szCs w:val="28"/>
        </w:rPr>
        <w:t>.1</w:t>
      </w:r>
      <w:r w:rsidRPr="00B70C35">
        <w:rPr>
          <w:rFonts w:eastAsiaTheme="minorHAnsi"/>
          <w:szCs w:val="28"/>
        </w:rPr>
        <w:t>. В разделе 1:</w:t>
      </w:r>
    </w:p>
    <w:p w:rsidR="008F6252" w:rsidRDefault="008F6252" w:rsidP="008F6252">
      <w:pPr>
        <w:jc w:val="both"/>
        <w:rPr>
          <w:rFonts w:eastAsiaTheme="minorHAnsi"/>
          <w:szCs w:val="28"/>
        </w:rPr>
      </w:pPr>
      <w:r>
        <w:rPr>
          <w:rFonts w:eastAsiaTheme="minorHAnsi"/>
          <w:szCs w:val="28"/>
        </w:rPr>
        <w:t>- в пункте 1.1:</w:t>
      </w:r>
    </w:p>
    <w:p w:rsidR="008F6252" w:rsidRDefault="008F6252" w:rsidP="008F6252">
      <w:pPr>
        <w:pStyle w:val="ab"/>
        <w:ind w:firstLine="708"/>
      </w:pPr>
      <w:r>
        <w:t>абзац двадцать второй подпункта 1.1.2 изложить в следующей редакции:</w:t>
      </w:r>
    </w:p>
    <w:p w:rsidR="008F6252" w:rsidRPr="00D60C47" w:rsidRDefault="008F6252" w:rsidP="008F6252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 «</w:t>
      </w:r>
      <w:r w:rsidRPr="00D60C47">
        <w:rPr>
          <w:szCs w:val="28"/>
        </w:rPr>
        <w:t>в полустационарной форме социального обс</w:t>
      </w:r>
      <w:r>
        <w:rPr>
          <w:szCs w:val="28"/>
        </w:rPr>
        <w:t xml:space="preserve">луживания – 1 раз в день (обед), для несовершеннолетних </w:t>
      </w:r>
      <w:r w:rsidRPr="00BE1D0D">
        <w:rPr>
          <w:szCs w:val="28"/>
        </w:rPr>
        <w:t>–</w:t>
      </w:r>
      <w:r>
        <w:rPr>
          <w:szCs w:val="28"/>
        </w:rPr>
        <w:t xml:space="preserve"> </w:t>
      </w:r>
      <w:r w:rsidRPr="00BE1D0D">
        <w:rPr>
          <w:szCs w:val="28"/>
        </w:rPr>
        <w:t>1 – 3 раза в день (в зависимости от времени пребывания)</w:t>
      </w:r>
      <w:proofErr w:type="gramStart"/>
      <w:r>
        <w:rPr>
          <w:szCs w:val="28"/>
        </w:rPr>
        <w:t>;»</w:t>
      </w:r>
      <w:proofErr w:type="gramEnd"/>
      <w:r>
        <w:rPr>
          <w:szCs w:val="28"/>
        </w:rPr>
        <w:t>;</w:t>
      </w:r>
    </w:p>
    <w:p w:rsidR="008F6252" w:rsidRDefault="008F6252" w:rsidP="008F6252">
      <w:pPr>
        <w:jc w:val="both"/>
        <w:rPr>
          <w:rFonts w:eastAsiaTheme="minorHAnsi"/>
          <w:szCs w:val="28"/>
        </w:rPr>
      </w:pPr>
      <w:r w:rsidRPr="00B70C35">
        <w:rPr>
          <w:rFonts w:eastAsiaTheme="minorHAnsi"/>
          <w:szCs w:val="28"/>
        </w:rPr>
        <w:t xml:space="preserve">в абзаце шестом </w:t>
      </w:r>
      <w:r>
        <w:rPr>
          <w:rFonts w:eastAsiaTheme="minorHAnsi"/>
          <w:szCs w:val="28"/>
        </w:rPr>
        <w:t>под</w:t>
      </w:r>
      <w:r w:rsidRPr="00B70C35">
        <w:rPr>
          <w:rFonts w:eastAsiaTheme="minorHAnsi"/>
          <w:szCs w:val="28"/>
        </w:rPr>
        <w:t>пункта 1.1.4 слова «2 раза» заменить словами «1</w:t>
      </w:r>
      <w:r>
        <w:rPr>
          <w:rFonts w:eastAsiaTheme="minorHAnsi"/>
          <w:szCs w:val="28"/>
        </w:rPr>
        <w:t> </w:t>
      </w:r>
      <w:r w:rsidRPr="00B70C35">
        <w:rPr>
          <w:rFonts w:eastAsiaTheme="minorHAnsi"/>
          <w:szCs w:val="28"/>
        </w:rPr>
        <w:t>раз»;</w:t>
      </w:r>
    </w:p>
    <w:p w:rsidR="008F6252" w:rsidRPr="00B70C35" w:rsidRDefault="008F6252" w:rsidP="008F6252">
      <w:pPr>
        <w:jc w:val="both"/>
        <w:rPr>
          <w:rFonts w:eastAsiaTheme="minorHAnsi"/>
          <w:szCs w:val="28"/>
        </w:rPr>
      </w:pPr>
      <w:r>
        <w:rPr>
          <w:rFonts w:eastAsiaTheme="minorHAnsi"/>
          <w:szCs w:val="28"/>
        </w:rPr>
        <w:t>- в пункте 1.2:</w:t>
      </w:r>
    </w:p>
    <w:p w:rsidR="008F6252" w:rsidRDefault="008F6252" w:rsidP="008F6252">
      <w:pPr>
        <w:jc w:val="both"/>
        <w:rPr>
          <w:rFonts w:eastAsiaTheme="minorHAnsi"/>
          <w:szCs w:val="28"/>
        </w:rPr>
      </w:pPr>
      <w:r w:rsidRPr="00B70C35">
        <w:rPr>
          <w:rFonts w:eastAsiaTheme="minorHAnsi"/>
          <w:szCs w:val="28"/>
        </w:rPr>
        <w:t xml:space="preserve">абзац десятый </w:t>
      </w:r>
      <w:r>
        <w:rPr>
          <w:rFonts w:eastAsiaTheme="minorHAnsi"/>
          <w:szCs w:val="28"/>
        </w:rPr>
        <w:t>под</w:t>
      </w:r>
      <w:r w:rsidRPr="00B70C35">
        <w:rPr>
          <w:rFonts w:eastAsiaTheme="minorHAnsi"/>
          <w:szCs w:val="28"/>
        </w:rPr>
        <w:t>пункта 1.2.3 и</w:t>
      </w:r>
      <w:r>
        <w:rPr>
          <w:rFonts w:eastAsiaTheme="minorHAnsi"/>
          <w:szCs w:val="28"/>
        </w:rPr>
        <w:t xml:space="preserve">зложить в следующей редакции: </w:t>
      </w:r>
    </w:p>
    <w:p w:rsidR="008F6252" w:rsidRPr="00B70C35" w:rsidRDefault="008F6252" w:rsidP="008F6252">
      <w:pPr>
        <w:jc w:val="both"/>
        <w:rPr>
          <w:rFonts w:eastAsiaTheme="minorHAnsi"/>
          <w:szCs w:val="28"/>
        </w:rPr>
      </w:pPr>
      <w:r>
        <w:rPr>
          <w:rFonts w:eastAsiaTheme="minorHAnsi"/>
          <w:szCs w:val="28"/>
        </w:rPr>
        <w:t xml:space="preserve">«- </w:t>
      </w:r>
      <w:r w:rsidRPr="00B70C35">
        <w:rPr>
          <w:rFonts w:eastAsiaTheme="minorHAnsi"/>
          <w:szCs w:val="28"/>
        </w:rPr>
        <w:t>убрать</w:t>
      </w:r>
      <w:r>
        <w:rPr>
          <w:rFonts w:eastAsiaTheme="minorHAnsi"/>
          <w:szCs w:val="28"/>
        </w:rPr>
        <w:t xml:space="preserve"> и вымыть</w:t>
      </w:r>
      <w:r w:rsidRPr="00B70C35">
        <w:rPr>
          <w:rFonts w:eastAsiaTheme="minorHAnsi"/>
          <w:szCs w:val="28"/>
        </w:rPr>
        <w:t xml:space="preserve"> использованную посуду и приборы</w:t>
      </w:r>
      <w:proofErr w:type="gramStart"/>
      <w:r>
        <w:rPr>
          <w:rFonts w:eastAsiaTheme="minorHAnsi"/>
          <w:szCs w:val="28"/>
        </w:rPr>
        <w:t>.</w:t>
      </w:r>
      <w:r w:rsidRPr="00B70C35">
        <w:rPr>
          <w:rFonts w:eastAsiaTheme="minorHAnsi"/>
          <w:szCs w:val="28"/>
        </w:rPr>
        <w:t>»;</w:t>
      </w:r>
      <w:proofErr w:type="gramEnd"/>
    </w:p>
    <w:p w:rsidR="008F6252" w:rsidRPr="00B70C35" w:rsidRDefault="008F6252" w:rsidP="008F6252">
      <w:pPr>
        <w:jc w:val="both"/>
        <w:rPr>
          <w:rFonts w:eastAsiaTheme="minorHAnsi"/>
          <w:szCs w:val="28"/>
        </w:rPr>
      </w:pPr>
      <w:r w:rsidRPr="00B70C35">
        <w:rPr>
          <w:rFonts w:eastAsiaTheme="minorHAnsi"/>
          <w:szCs w:val="28"/>
        </w:rPr>
        <w:t>абзац</w:t>
      </w:r>
      <w:r>
        <w:rPr>
          <w:rFonts w:eastAsiaTheme="minorHAnsi"/>
          <w:szCs w:val="28"/>
        </w:rPr>
        <w:t>ы</w:t>
      </w:r>
      <w:r w:rsidRPr="00B70C35">
        <w:rPr>
          <w:rFonts w:eastAsiaTheme="minorHAnsi"/>
          <w:szCs w:val="28"/>
        </w:rPr>
        <w:t xml:space="preserve"> седьмо</w:t>
      </w:r>
      <w:r>
        <w:rPr>
          <w:rFonts w:eastAsiaTheme="minorHAnsi"/>
          <w:szCs w:val="28"/>
        </w:rPr>
        <w:t>й и восьмой</w:t>
      </w:r>
      <w:r w:rsidRPr="00B70C35">
        <w:rPr>
          <w:rFonts w:eastAsiaTheme="minorHAnsi"/>
          <w:szCs w:val="28"/>
        </w:rPr>
        <w:t xml:space="preserve"> </w:t>
      </w:r>
      <w:r>
        <w:rPr>
          <w:rFonts w:eastAsiaTheme="minorHAnsi"/>
          <w:szCs w:val="28"/>
        </w:rPr>
        <w:t>под</w:t>
      </w:r>
      <w:r w:rsidRPr="00B70C35">
        <w:rPr>
          <w:rFonts w:eastAsiaTheme="minorHAnsi"/>
          <w:szCs w:val="28"/>
        </w:rPr>
        <w:t xml:space="preserve">пункта 1.2.6 </w:t>
      </w:r>
      <w:r>
        <w:rPr>
          <w:rFonts w:eastAsiaTheme="minorHAnsi"/>
          <w:szCs w:val="28"/>
        </w:rPr>
        <w:t>изложить в следующей редакции:</w:t>
      </w:r>
    </w:p>
    <w:p w:rsidR="008F6252" w:rsidRDefault="008F6252" w:rsidP="008F6252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«- топка печей (</w:t>
      </w:r>
      <w:r w:rsidRPr="00197A0E">
        <w:rPr>
          <w:szCs w:val="28"/>
        </w:rPr>
        <w:t>подготовка печи к топке (подготовка инвентаря, открытие вьюшек, вынос золы), доставка т</w:t>
      </w:r>
      <w:r>
        <w:rPr>
          <w:szCs w:val="28"/>
        </w:rPr>
        <w:t xml:space="preserve">оплива от места хранения к печи (до двух (трех) охапок дров), закладка и розжиг топлива, </w:t>
      </w:r>
      <w:r w:rsidRPr="00197A0E">
        <w:rPr>
          <w:szCs w:val="28"/>
        </w:rPr>
        <w:t>растопка печи с последующим наблюдением за процессом начала топки с соблюдением ме</w:t>
      </w:r>
      <w:r>
        <w:rPr>
          <w:szCs w:val="28"/>
        </w:rPr>
        <w:t xml:space="preserve">р противопожарной безопасности, </w:t>
      </w:r>
      <w:r w:rsidRPr="00197A0E">
        <w:rPr>
          <w:szCs w:val="28"/>
        </w:rPr>
        <w:t>убо</w:t>
      </w:r>
      <w:r>
        <w:rPr>
          <w:szCs w:val="28"/>
        </w:rPr>
        <w:t>рка инвентаря, места около печи);</w:t>
      </w:r>
    </w:p>
    <w:p w:rsidR="008F6252" w:rsidRDefault="008F6252" w:rsidP="008F6252">
      <w:pPr>
        <w:autoSpaceDE w:val="0"/>
        <w:autoSpaceDN w:val="0"/>
        <w:adjustRightInd w:val="0"/>
        <w:jc w:val="both"/>
        <w:rPr>
          <w:szCs w:val="28"/>
        </w:rPr>
      </w:pPr>
      <w:proofErr w:type="gramStart"/>
      <w:r>
        <w:rPr>
          <w:szCs w:val="28"/>
        </w:rPr>
        <w:t>- о</w:t>
      </w:r>
      <w:r w:rsidRPr="00197A0E">
        <w:rPr>
          <w:szCs w:val="28"/>
        </w:rPr>
        <w:t>б</w:t>
      </w:r>
      <w:r>
        <w:rPr>
          <w:szCs w:val="28"/>
        </w:rPr>
        <w:t>еспечение водой (</w:t>
      </w:r>
      <w:r w:rsidRPr="00197A0E">
        <w:rPr>
          <w:szCs w:val="28"/>
        </w:rPr>
        <w:t>подготов</w:t>
      </w:r>
      <w:r>
        <w:rPr>
          <w:szCs w:val="28"/>
        </w:rPr>
        <w:t>ка</w:t>
      </w:r>
      <w:r w:rsidRPr="00197A0E">
        <w:rPr>
          <w:szCs w:val="28"/>
        </w:rPr>
        <w:t xml:space="preserve"> чист</w:t>
      </w:r>
      <w:r>
        <w:rPr>
          <w:szCs w:val="28"/>
        </w:rPr>
        <w:t>ой</w:t>
      </w:r>
      <w:r w:rsidRPr="00197A0E">
        <w:rPr>
          <w:szCs w:val="28"/>
        </w:rPr>
        <w:t xml:space="preserve"> тар</w:t>
      </w:r>
      <w:r>
        <w:rPr>
          <w:szCs w:val="28"/>
        </w:rPr>
        <w:t>ы</w:t>
      </w:r>
      <w:r w:rsidRPr="00197A0E">
        <w:rPr>
          <w:szCs w:val="28"/>
        </w:rPr>
        <w:t xml:space="preserve"> под воду (ведра для переноски емкостью не более 7 литров или тар</w:t>
      </w:r>
      <w:r>
        <w:rPr>
          <w:szCs w:val="28"/>
        </w:rPr>
        <w:t>ы</w:t>
      </w:r>
      <w:r w:rsidRPr="00197A0E">
        <w:rPr>
          <w:szCs w:val="28"/>
        </w:rPr>
        <w:t xml:space="preserve"> на специально оборудованной те</w:t>
      </w:r>
      <w:r>
        <w:rPr>
          <w:szCs w:val="28"/>
        </w:rPr>
        <w:t>лежке, емкости для ее хранения),</w:t>
      </w:r>
      <w:r w:rsidRPr="00197A0E">
        <w:rPr>
          <w:szCs w:val="28"/>
        </w:rPr>
        <w:t xml:space="preserve"> наб</w:t>
      </w:r>
      <w:r>
        <w:rPr>
          <w:szCs w:val="28"/>
        </w:rPr>
        <w:t>ор</w:t>
      </w:r>
      <w:r w:rsidRPr="00197A0E">
        <w:rPr>
          <w:szCs w:val="28"/>
        </w:rPr>
        <w:t xml:space="preserve"> воды из ближайшего пригодного д</w:t>
      </w:r>
      <w:r>
        <w:rPr>
          <w:szCs w:val="28"/>
        </w:rPr>
        <w:t xml:space="preserve">ля использования источника воды, </w:t>
      </w:r>
      <w:r w:rsidRPr="00197A0E">
        <w:rPr>
          <w:szCs w:val="28"/>
        </w:rPr>
        <w:t>достав</w:t>
      </w:r>
      <w:r>
        <w:rPr>
          <w:szCs w:val="28"/>
        </w:rPr>
        <w:t>ка</w:t>
      </w:r>
      <w:r w:rsidRPr="00197A0E">
        <w:rPr>
          <w:szCs w:val="28"/>
        </w:rPr>
        <w:t xml:space="preserve"> вод</w:t>
      </w:r>
      <w:r>
        <w:rPr>
          <w:szCs w:val="28"/>
        </w:rPr>
        <w:t>ы</w:t>
      </w:r>
      <w:r w:rsidRPr="00197A0E">
        <w:rPr>
          <w:szCs w:val="28"/>
        </w:rPr>
        <w:t xml:space="preserve"> клиенту на дом</w:t>
      </w:r>
      <w:r>
        <w:rPr>
          <w:szCs w:val="28"/>
        </w:rPr>
        <w:t xml:space="preserve"> (общий объем доставляемой воды не более 21 литра в день)</w:t>
      </w:r>
      <w:r w:rsidRPr="00197A0E">
        <w:rPr>
          <w:szCs w:val="28"/>
        </w:rPr>
        <w:t>, выли</w:t>
      </w:r>
      <w:r>
        <w:rPr>
          <w:szCs w:val="28"/>
        </w:rPr>
        <w:t>вание</w:t>
      </w:r>
      <w:r w:rsidRPr="00197A0E">
        <w:rPr>
          <w:szCs w:val="28"/>
        </w:rPr>
        <w:t xml:space="preserve"> ее в емкость для хранения, уб</w:t>
      </w:r>
      <w:r>
        <w:rPr>
          <w:szCs w:val="28"/>
        </w:rPr>
        <w:t>орка инвентаря)</w:t>
      </w:r>
      <w:r w:rsidRPr="00197A0E">
        <w:rPr>
          <w:szCs w:val="28"/>
        </w:rPr>
        <w:t>.</w:t>
      </w:r>
      <w:r>
        <w:rPr>
          <w:szCs w:val="28"/>
        </w:rPr>
        <w:t>»;</w:t>
      </w:r>
      <w:proofErr w:type="gramEnd"/>
    </w:p>
    <w:p w:rsidR="008F6252" w:rsidRPr="00B70C35" w:rsidRDefault="008F6252" w:rsidP="008F6252">
      <w:pPr>
        <w:jc w:val="both"/>
        <w:rPr>
          <w:rFonts w:eastAsiaTheme="minorHAnsi"/>
          <w:szCs w:val="28"/>
        </w:rPr>
      </w:pPr>
      <w:r>
        <w:rPr>
          <w:rFonts w:eastAsiaTheme="minorHAnsi"/>
          <w:szCs w:val="28"/>
        </w:rPr>
        <w:t>абзацы двадцатый и двадцать первый подпункта 1.2.8 изложить в следующей редакции:</w:t>
      </w:r>
    </w:p>
    <w:p w:rsidR="008F6252" w:rsidRDefault="008F6252" w:rsidP="008F6252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«- с</w:t>
      </w:r>
      <w:r w:rsidRPr="002F2279">
        <w:rPr>
          <w:szCs w:val="28"/>
        </w:rPr>
        <w:t>оциальная услуга предоставляется поставщиками социал</w:t>
      </w:r>
      <w:r>
        <w:rPr>
          <w:szCs w:val="28"/>
        </w:rPr>
        <w:t>ьных услуг, имеющими отделения срочного социального обслуживания;</w:t>
      </w:r>
    </w:p>
    <w:p w:rsidR="008F6252" w:rsidRPr="002F2279" w:rsidRDefault="008F6252" w:rsidP="008F6252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- с</w:t>
      </w:r>
      <w:r w:rsidRPr="002F2279">
        <w:rPr>
          <w:szCs w:val="28"/>
        </w:rPr>
        <w:t xml:space="preserve">оциальная услуга предоставляется в </w:t>
      </w:r>
      <w:proofErr w:type="gramStart"/>
      <w:r w:rsidRPr="002F2279">
        <w:rPr>
          <w:szCs w:val="28"/>
        </w:rPr>
        <w:t>соответствии</w:t>
      </w:r>
      <w:proofErr w:type="gramEnd"/>
      <w:r w:rsidRPr="002F2279">
        <w:rPr>
          <w:szCs w:val="28"/>
        </w:rPr>
        <w:t xml:space="preserve"> с условиями  договора о предоставлении социальных услуг</w:t>
      </w:r>
      <w:r>
        <w:rPr>
          <w:szCs w:val="28"/>
        </w:rPr>
        <w:t>;».</w:t>
      </w:r>
    </w:p>
    <w:p w:rsidR="008F6252" w:rsidRPr="00CD7F70" w:rsidRDefault="008F6252" w:rsidP="008F6252">
      <w:pPr>
        <w:jc w:val="both"/>
        <w:rPr>
          <w:rFonts w:eastAsiaTheme="minorHAnsi"/>
          <w:szCs w:val="28"/>
        </w:rPr>
      </w:pPr>
      <w:r w:rsidRPr="00CD7F70">
        <w:rPr>
          <w:rFonts w:eastAsiaTheme="minorHAnsi"/>
          <w:szCs w:val="28"/>
        </w:rPr>
        <w:t>1.</w:t>
      </w:r>
      <w:r>
        <w:rPr>
          <w:rFonts w:eastAsiaTheme="minorHAnsi"/>
          <w:szCs w:val="28"/>
        </w:rPr>
        <w:t>2.</w:t>
      </w:r>
      <w:r w:rsidR="006723C4">
        <w:rPr>
          <w:rFonts w:eastAsiaTheme="minorHAnsi"/>
          <w:szCs w:val="28"/>
        </w:rPr>
        <w:t>4</w:t>
      </w:r>
      <w:r>
        <w:rPr>
          <w:rFonts w:eastAsiaTheme="minorHAnsi"/>
          <w:szCs w:val="28"/>
        </w:rPr>
        <w:t xml:space="preserve">.2. </w:t>
      </w:r>
      <w:r w:rsidRPr="00CD7F70">
        <w:rPr>
          <w:rFonts w:eastAsiaTheme="minorHAnsi"/>
          <w:szCs w:val="28"/>
        </w:rPr>
        <w:t>В разделе 8:</w:t>
      </w:r>
    </w:p>
    <w:p w:rsidR="008F6252" w:rsidRDefault="008F6252" w:rsidP="008F6252">
      <w:pPr>
        <w:rPr>
          <w:rFonts w:eastAsiaTheme="minorHAnsi"/>
        </w:rPr>
      </w:pPr>
      <w:r>
        <w:rPr>
          <w:rFonts w:eastAsiaTheme="minorHAnsi"/>
        </w:rPr>
        <w:t>- в пункте 8.1</w:t>
      </w:r>
    </w:p>
    <w:p w:rsidR="008F6252" w:rsidRDefault="008F6252" w:rsidP="008F6252">
      <w:pPr>
        <w:jc w:val="both"/>
        <w:rPr>
          <w:rFonts w:eastAsiaTheme="minorHAnsi"/>
          <w:szCs w:val="28"/>
        </w:rPr>
      </w:pPr>
      <w:r>
        <w:rPr>
          <w:rFonts w:eastAsiaTheme="minorHAnsi"/>
          <w:szCs w:val="28"/>
        </w:rPr>
        <w:t>абзац</w:t>
      </w:r>
      <w:r w:rsidRPr="00B70C35">
        <w:rPr>
          <w:rFonts w:eastAsiaTheme="minorHAnsi"/>
          <w:szCs w:val="28"/>
        </w:rPr>
        <w:t xml:space="preserve"> пятьдесят перв</w:t>
      </w:r>
      <w:r>
        <w:rPr>
          <w:rFonts w:eastAsiaTheme="minorHAnsi"/>
          <w:szCs w:val="28"/>
        </w:rPr>
        <w:t>ый</w:t>
      </w:r>
      <w:r w:rsidRPr="00B70C35">
        <w:rPr>
          <w:rFonts w:eastAsiaTheme="minorHAnsi"/>
          <w:szCs w:val="28"/>
        </w:rPr>
        <w:t xml:space="preserve"> </w:t>
      </w:r>
      <w:r>
        <w:rPr>
          <w:rFonts w:eastAsiaTheme="minorHAnsi"/>
          <w:szCs w:val="28"/>
        </w:rPr>
        <w:t>изложить в следующей редакции:</w:t>
      </w:r>
    </w:p>
    <w:p w:rsidR="008F6252" w:rsidRDefault="008F6252" w:rsidP="008F6252">
      <w:pPr>
        <w:jc w:val="both"/>
        <w:rPr>
          <w:rFonts w:eastAsiaTheme="minorHAnsi"/>
          <w:bCs/>
          <w:szCs w:val="28"/>
        </w:rPr>
      </w:pPr>
      <w:proofErr w:type="gramStart"/>
      <w:r>
        <w:rPr>
          <w:rFonts w:eastAsiaTheme="minorHAnsi"/>
          <w:szCs w:val="28"/>
        </w:rPr>
        <w:t>«</w:t>
      </w:r>
      <w:r w:rsidRPr="00930C5C">
        <w:rPr>
          <w:rFonts w:eastAsiaTheme="minorHAnsi"/>
          <w:bCs/>
          <w:szCs w:val="28"/>
        </w:rPr>
        <w:t xml:space="preserve">- документ, подтверждающий наличие </w:t>
      </w:r>
      <w:r>
        <w:rPr>
          <w:rFonts w:eastAsiaTheme="minorHAnsi"/>
          <w:bCs/>
          <w:szCs w:val="28"/>
        </w:rPr>
        <w:t xml:space="preserve">одного из </w:t>
      </w:r>
      <w:r w:rsidRPr="00930C5C">
        <w:rPr>
          <w:rFonts w:eastAsiaTheme="minorHAnsi"/>
          <w:bCs/>
          <w:szCs w:val="28"/>
        </w:rPr>
        <w:t xml:space="preserve">обстоятельств, установленных пунктами 6 </w:t>
      </w:r>
      <w:r>
        <w:rPr>
          <w:rFonts w:eastAsiaTheme="minorHAnsi"/>
          <w:bCs/>
          <w:szCs w:val="28"/>
        </w:rPr>
        <w:t xml:space="preserve">или 7 </w:t>
      </w:r>
      <w:r w:rsidRPr="00930C5C">
        <w:rPr>
          <w:rFonts w:eastAsiaTheme="minorHAnsi"/>
          <w:bCs/>
          <w:szCs w:val="28"/>
        </w:rPr>
        <w:t>части 1 статьи 15 Федерального закона от 28 декабря 2013 года № 442-ФЗ «Об основах социального обслуживания граждан в Российской Федерации»</w:t>
      </w:r>
      <w:r>
        <w:rPr>
          <w:rFonts w:eastAsiaTheme="minorHAnsi"/>
          <w:bCs/>
          <w:szCs w:val="28"/>
        </w:rPr>
        <w:t>,</w:t>
      </w:r>
      <w:r w:rsidRPr="00930C5C">
        <w:rPr>
          <w:rFonts w:eastAsiaTheme="minorHAnsi"/>
          <w:bCs/>
          <w:szCs w:val="28"/>
        </w:rPr>
        <w:t xml:space="preserve"> </w:t>
      </w:r>
      <w:r>
        <w:rPr>
          <w:rFonts w:eastAsiaTheme="minorHAnsi"/>
          <w:bCs/>
          <w:szCs w:val="28"/>
        </w:rPr>
        <w:t xml:space="preserve">пунктами 1 или 5 перечня обстоятельств, которые ухудшают или могут ухудшить условия жизнедеятельности гражданина, для признания его нуждающимся в социальном обслуживании, </w:t>
      </w:r>
      <w:r w:rsidRPr="00A92C7C">
        <w:rPr>
          <w:rFonts w:eastAsiaTheme="minorHAnsi"/>
          <w:bCs/>
          <w:spacing w:val="-2"/>
          <w:szCs w:val="28"/>
        </w:rPr>
        <w:t>утвержденного постановлением Правительства области от 08.10.2014 № 988-п</w:t>
      </w:r>
      <w:r>
        <w:rPr>
          <w:rFonts w:eastAsiaTheme="minorHAnsi"/>
          <w:bCs/>
          <w:szCs w:val="28"/>
        </w:rPr>
        <w:t xml:space="preserve"> «</w:t>
      </w:r>
      <w:r>
        <w:rPr>
          <w:szCs w:val="28"/>
        </w:rPr>
        <w:t>О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 xml:space="preserve">перечне обстоятельств, которые ухудшают или могут ухудшить условия жизнедеятельности гражданина, для признания его нуждающимся в социальном обслуживании», </w:t>
      </w:r>
      <w:r w:rsidRPr="00930C5C">
        <w:rPr>
          <w:rFonts w:eastAsiaTheme="minorHAnsi"/>
          <w:bCs/>
          <w:szCs w:val="28"/>
        </w:rPr>
        <w:t>или информация Министерства Российской Федерации по делам гражданской обороны, чрезвычайным ситуациям и ликвидации последствий стихийных бедствий о наличии чрезвычайной ситуации</w:t>
      </w:r>
      <w:r>
        <w:rPr>
          <w:rFonts w:eastAsiaTheme="minorHAnsi"/>
          <w:bCs/>
          <w:szCs w:val="28"/>
        </w:rPr>
        <w:t xml:space="preserve"> или пожара</w:t>
      </w:r>
      <w:r w:rsidRPr="00930C5C">
        <w:rPr>
          <w:rFonts w:eastAsiaTheme="minorHAnsi"/>
          <w:bCs/>
          <w:szCs w:val="28"/>
        </w:rPr>
        <w:t>;</w:t>
      </w:r>
      <w:r>
        <w:rPr>
          <w:rFonts w:eastAsiaTheme="minorHAnsi"/>
          <w:bCs/>
          <w:szCs w:val="28"/>
        </w:rPr>
        <w:t>»;</w:t>
      </w:r>
      <w:proofErr w:type="gramEnd"/>
    </w:p>
    <w:p w:rsidR="008F6252" w:rsidRDefault="008F6252" w:rsidP="008F6252">
      <w:pPr>
        <w:jc w:val="both"/>
        <w:rPr>
          <w:rFonts w:eastAsiaTheme="minorHAnsi"/>
          <w:szCs w:val="28"/>
        </w:rPr>
      </w:pPr>
      <w:r>
        <w:rPr>
          <w:rFonts w:eastAsiaTheme="minorHAnsi"/>
          <w:szCs w:val="28"/>
        </w:rPr>
        <w:t>абзац</w:t>
      </w:r>
      <w:r w:rsidRPr="00B70C35">
        <w:rPr>
          <w:rFonts w:eastAsiaTheme="minorHAnsi"/>
          <w:szCs w:val="28"/>
        </w:rPr>
        <w:t xml:space="preserve"> пятьдесят седьмо</w:t>
      </w:r>
      <w:r>
        <w:rPr>
          <w:rFonts w:eastAsiaTheme="minorHAnsi"/>
          <w:szCs w:val="28"/>
        </w:rPr>
        <w:t>й</w:t>
      </w:r>
      <w:r w:rsidRPr="00B70C35">
        <w:rPr>
          <w:rFonts w:eastAsiaTheme="minorHAnsi"/>
          <w:szCs w:val="28"/>
        </w:rPr>
        <w:t xml:space="preserve"> </w:t>
      </w:r>
      <w:r>
        <w:rPr>
          <w:rFonts w:eastAsiaTheme="minorHAnsi"/>
          <w:szCs w:val="28"/>
        </w:rPr>
        <w:t>изложить в следующей редакции:</w:t>
      </w:r>
    </w:p>
    <w:p w:rsidR="008F6252" w:rsidRDefault="008F6252" w:rsidP="008F6252">
      <w:pPr>
        <w:jc w:val="both"/>
        <w:rPr>
          <w:rFonts w:eastAsiaTheme="minorHAnsi"/>
          <w:bCs/>
          <w:szCs w:val="28"/>
        </w:rPr>
      </w:pPr>
      <w:proofErr w:type="gramStart"/>
      <w:r>
        <w:rPr>
          <w:rFonts w:eastAsiaTheme="minorHAnsi"/>
          <w:bCs/>
          <w:szCs w:val="28"/>
        </w:rPr>
        <w:t>«</w:t>
      </w:r>
      <w:r w:rsidRPr="00930C5C">
        <w:rPr>
          <w:rFonts w:eastAsiaTheme="minorHAnsi"/>
          <w:bCs/>
          <w:szCs w:val="28"/>
        </w:rPr>
        <w:t xml:space="preserve">- отсутствие </w:t>
      </w:r>
      <w:r w:rsidRPr="00930C5C">
        <w:rPr>
          <w:rFonts w:eastAsiaTheme="minorHAnsi"/>
          <w:szCs w:val="28"/>
        </w:rPr>
        <w:t xml:space="preserve">документа, подтверждающего наличие </w:t>
      </w:r>
      <w:r>
        <w:rPr>
          <w:rFonts w:eastAsiaTheme="minorHAnsi"/>
          <w:bCs/>
          <w:szCs w:val="28"/>
        </w:rPr>
        <w:t xml:space="preserve">одного из </w:t>
      </w:r>
      <w:r w:rsidRPr="00930C5C">
        <w:rPr>
          <w:rFonts w:eastAsiaTheme="minorHAnsi"/>
          <w:szCs w:val="28"/>
        </w:rPr>
        <w:t xml:space="preserve">обстоятельств, установленных </w:t>
      </w:r>
      <w:r w:rsidRPr="00930C5C">
        <w:rPr>
          <w:rFonts w:eastAsiaTheme="minorHAnsi"/>
          <w:bCs/>
          <w:szCs w:val="28"/>
        </w:rPr>
        <w:t xml:space="preserve">пунктами 6 </w:t>
      </w:r>
      <w:r>
        <w:rPr>
          <w:rFonts w:eastAsiaTheme="minorHAnsi"/>
          <w:bCs/>
          <w:szCs w:val="28"/>
        </w:rPr>
        <w:t xml:space="preserve">или 7 </w:t>
      </w:r>
      <w:r w:rsidRPr="00930C5C">
        <w:rPr>
          <w:rFonts w:eastAsiaTheme="minorHAnsi"/>
          <w:bCs/>
          <w:szCs w:val="28"/>
        </w:rPr>
        <w:t>части 1 ст</w:t>
      </w:r>
      <w:r>
        <w:rPr>
          <w:rFonts w:eastAsiaTheme="minorHAnsi"/>
          <w:bCs/>
          <w:szCs w:val="28"/>
        </w:rPr>
        <w:t xml:space="preserve">атьи 15 Федерального закона от </w:t>
      </w:r>
      <w:r w:rsidRPr="00930C5C">
        <w:rPr>
          <w:rFonts w:eastAsiaTheme="minorHAnsi"/>
          <w:bCs/>
          <w:szCs w:val="28"/>
        </w:rPr>
        <w:t xml:space="preserve">28 декабря 2013 года № 442-ФЗ «Об основах социального обслуживания граждан в Российской Федерации», </w:t>
      </w:r>
      <w:r>
        <w:rPr>
          <w:rFonts w:eastAsiaTheme="minorHAnsi"/>
          <w:bCs/>
          <w:szCs w:val="28"/>
        </w:rPr>
        <w:t xml:space="preserve">пунктами 1 или 5 перечня обстоятельств, которые ухудшают или могут ухудшить условия жизнедеятельности гражданина, для признания его нуждающимся в социальном обслуживании, </w:t>
      </w:r>
      <w:r w:rsidRPr="00A92C7C">
        <w:rPr>
          <w:rFonts w:eastAsiaTheme="minorHAnsi"/>
          <w:bCs/>
          <w:spacing w:val="-2"/>
          <w:szCs w:val="28"/>
        </w:rPr>
        <w:t>утвержденного постановлением Правительства области от 08.10.2014 № 988-п</w:t>
      </w:r>
      <w:proofErr w:type="gramEnd"/>
      <w:r>
        <w:rPr>
          <w:rFonts w:eastAsiaTheme="minorHAnsi"/>
          <w:bCs/>
          <w:spacing w:val="-2"/>
          <w:szCs w:val="28"/>
        </w:rPr>
        <w:t xml:space="preserve"> «</w:t>
      </w:r>
      <w:r w:rsidRPr="0000781E">
        <w:rPr>
          <w:rFonts w:eastAsiaTheme="minorHAnsi"/>
          <w:bCs/>
          <w:szCs w:val="28"/>
        </w:rPr>
        <w:t>О перечне обстоятельств, которые ухудшают или могут ухудшить условия жизнедеятельности гражданина, для признания его нуждающимся в социальном обслуживании</w:t>
      </w:r>
      <w:r>
        <w:rPr>
          <w:rFonts w:eastAsiaTheme="minorHAnsi"/>
          <w:bCs/>
          <w:szCs w:val="28"/>
        </w:rPr>
        <w:t xml:space="preserve">», </w:t>
      </w:r>
      <w:r w:rsidRPr="00930C5C">
        <w:rPr>
          <w:rFonts w:eastAsiaTheme="minorHAnsi"/>
          <w:bCs/>
          <w:szCs w:val="28"/>
        </w:rPr>
        <w:t>или информаци</w:t>
      </w:r>
      <w:r>
        <w:rPr>
          <w:rFonts w:eastAsiaTheme="minorHAnsi"/>
          <w:bCs/>
          <w:szCs w:val="28"/>
        </w:rPr>
        <w:t>и</w:t>
      </w:r>
      <w:r w:rsidRPr="00930C5C">
        <w:rPr>
          <w:rFonts w:eastAsiaTheme="minorHAnsi"/>
          <w:bCs/>
          <w:szCs w:val="28"/>
        </w:rPr>
        <w:t xml:space="preserve"> Министерства Российской Федерации по делам гражданской обороны, чрезвычайным ситуациям и ликвидации последствий стихийных бедствий о наличии чрезвычайной ситуации</w:t>
      </w:r>
      <w:r>
        <w:rPr>
          <w:rFonts w:eastAsiaTheme="minorHAnsi"/>
          <w:bCs/>
          <w:szCs w:val="28"/>
        </w:rPr>
        <w:t xml:space="preserve"> или пожара</w:t>
      </w:r>
      <w:proofErr w:type="gramStart"/>
      <w:r w:rsidRPr="00930C5C">
        <w:rPr>
          <w:rFonts w:eastAsiaTheme="minorHAnsi"/>
          <w:bCs/>
          <w:szCs w:val="28"/>
        </w:rPr>
        <w:t>;</w:t>
      </w:r>
      <w:r>
        <w:rPr>
          <w:rFonts w:eastAsiaTheme="minorHAnsi"/>
          <w:bCs/>
          <w:szCs w:val="28"/>
        </w:rPr>
        <w:t>»</w:t>
      </w:r>
      <w:proofErr w:type="gramEnd"/>
      <w:r>
        <w:rPr>
          <w:rFonts w:eastAsiaTheme="minorHAnsi"/>
          <w:bCs/>
          <w:szCs w:val="28"/>
        </w:rPr>
        <w:t>;</w:t>
      </w:r>
    </w:p>
    <w:p w:rsidR="008F6252" w:rsidRDefault="008F6252" w:rsidP="008F6252">
      <w:pPr>
        <w:jc w:val="both"/>
        <w:rPr>
          <w:rFonts w:eastAsiaTheme="minorHAnsi"/>
          <w:bCs/>
          <w:szCs w:val="28"/>
        </w:rPr>
      </w:pPr>
      <w:r>
        <w:rPr>
          <w:rFonts w:eastAsiaTheme="minorHAnsi"/>
          <w:bCs/>
          <w:szCs w:val="28"/>
        </w:rPr>
        <w:t>- в пункте 8.2:</w:t>
      </w:r>
    </w:p>
    <w:p w:rsidR="008F6252" w:rsidRDefault="008F6252" w:rsidP="008F6252">
      <w:pPr>
        <w:jc w:val="both"/>
        <w:rPr>
          <w:rFonts w:eastAsiaTheme="minorHAnsi"/>
          <w:bCs/>
          <w:szCs w:val="28"/>
        </w:rPr>
      </w:pPr>
      <w:r>
        <w:rPr>
          <w:rFonts w:eastAsiaTheme="minorHAnsi"/>
          <w:bCs/>
          <w:szCs w:val="28"/>
        </w:rPr>
        <w:t>абзац пятнадцатый изложить в следующей редакции:</w:t>
      </w:r>
    </w:p>
    <w:p w:rsidR="008F6252" w:rsidRDefault="008F6252" w:rsidP="008F6252">
      <w:pPr>
        <w:jc w:val="both"/>
        <w:rPr>
          <w:rFonts w:eastAsiaTheme="minorHAnsi"/>
          <w:bCs/>
          <w:szCs w:val="28"/>
        </w:rPr>
      </w:pPr>
      <w:proofErr w:type="gramStart"/>
      <w:r>
        <w:rPr>
          <w:rFonts w:eastAsiaTheme="minorHAnsi"/>
          <w:szCs w:val="28"/>
        </w:rPr>
        <w:t>«</w:t>
      </w:r>
      <w:r w:rsidRPr="00930C5C">
        <w:rPr>
          <w:rFonts w:eastAsiaTheme="minorHAnsi"/>
          <w:bCs/>
          <w:szCs w:val="28"/>
        </w:rPr>
        <w:t xml:space="preserve">- документ, подтверждающий наличие </w:t>
      </w:r>
      <w:r>
        <w:rPr>
          <w:rFonts w:eastAsiaTheme="minorHAnsi"/>
          <w:bCs/>
          <w:szCs w:val="28"/>
        </w:rPr>
        <w:t xml:space="preserve">одного из </w:t>
      </w:r>
      <w:r w:rsidRPr="00930C5C">
        <w:rPr>
          <w:rFonts w:eastAsiaTheme="minorHAnsi"/>
          <w:bCs/>
          <w:szCs w:val="28"/>
        </w:rPr>
        <w:t xml:space="preserve">обстоятельств, установленных пунктами 6 </w:t>
      </w:r>
      <w:r>
        <w:rPr>
          <w:rFonts w:eastAsiaTheme="minorHAnsi"/>
          <w:bCs/>
          <w:szCs w:val="28"/>
        </w:rPr>
        <w:t xml:space="preserve">или 7 </w:t>
      </w:r>
      <w:r w:rsidRPr="00930C5C">
        <w:rPr>
          <w:rFonts w:eastAsiaTheme="minorHAnsi"/>
          <w:bCs/>
          <w:szCs w:val="28"/>
        </w:rPr>
        <w:t>части 1 статьи 15 Федерального закона от 28 декабря 2013 года № 442-ФЗ «Об основах социального обслуживания граждан в Российской Федерации»</w:t>
      </w:r>
      <w:r>
        <w:rPr>
          <w:rFonts w:eastAsiaTheme="minorHAnsi"/>
          <w:bCs/>
          <w:szCs w:val="28"/>
        </w:rPr>
        <w:t>,</w:t>
      </w:r>
      <w:r w:rsidRPr="00930C5C">
        <w:rPr>
          <w:rFonts w:eastAsiaTheme="minorHAnsi"/>
          <w:bCs/>
          <w:szCs w:val="28"/>
        </w:rPr>
        <w:t xml:space="preserve"> </w:t>
      </w:r>
      <w:r>
        <w:rPr>
          <w:rFonts w:eastAsiaTheme="minorHAnsi"/>
          <w:bCs/>
          <w:szCs w:val="28"/>
        </w:rPr>
        <w:t xml:space="preserve">пунктами 1 или 5 перечня обстоятельств, которые ухудшают или могут ухудшить условия жизнедеятельности гражданина, для признания его нуждающимся в социальном обслуживании, </w:t>
      </w:r>
      <w:r w:rsidRPr="00A92C7C">
        <w:rPr>
          <w:rFonts w:eastAsiaTheme="minorHAnsi"/>
          <w:bCs/>
          <w:spacing w:val="-2"/>
          <w:szCs w:val="28"/>
        </w:rPr>
        <w:t>утвержденного постановлением Правительства области от 08.10.2014 № 988-п</w:t>
      </w:r>
      <w:r>
        <w:rPr>
          <w:rFonts w:eastAsiaTheme="minorHAnsi"/>
          <w:bCs/>
          <w:szCs w:val="28"/>
        </w:rPr>
        <w:t xml:space="preserve"> «</w:t>
      </w:r>
      <w:r>
        <w:rPr>
          <w:szCs w:val="28"/>
        </w:rPr>
        <w:t>О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 xml:space="preserve">перечне обстоятельств, которые ухудшают или могут ухудшить условия жизнедеятельности гражданина, для признания его нуждающимся в социальном обслуживании», </w:t>
      </w:r>
      <w:r w:rsidRPr="00930C5C">
        <w:rPr>
          <w:rFonts w:eastAsiaTheme="minorHAnsi"/>
          <w:bCs/>
          <w:szCs w:val="28"/>
        </w:rPr>
        <w:t>или информация Министерства Российской Федерации по делам гражданской обороны, чрезвычайным ситуациям и ликвидации последствий стихийных бедствий о наличии чрезвычайной ситуации</w:t>
      </w:r>
      <w:r>
        <w:rPr>
          <w:rFonts w:eastAsiaTheme="minorHAnsi"/>
          <w:bCs/>
          <w:szCs w:val="28"/>
        </w:rPr>
        <w:t xml:space="preserve"> или пожара.»;</w:t>
      </w:r>
      <w:proofErr w:type="gramEnd"/>
    </w:p>
    <w:p w:rsidR="008F6252" w:rsidRDefault="008F6252" w:rsidP="008F6252">
      <w:pPr>
        <w:jc w:val="both"/>
        <w:rPr>
          <w:rFonts w:eastAsiaTheme="minorHAnsi"/>
          <w:bCs/>
          <w:szCs w:val="28"/>
        </w:rPr>
      </w:pPr>
      <w:r>
        <w:rPr>
          <w:rFonts w:eastAsiaTheme="minorHAnsi"/>
          <w:bCs/>
          <w:szCs w:val="28"/>
        </w:rPr>
        <w:t>абзац девятнадцатый изложить в следующей редакции:</w:t>
      </w:r>
    </w:p>
    <w:p w:rsidR="008F6252" w:rsidRDefault="008F6252" w:rsidP="008F6252">
      <w:pPr>
        <w:jc w:val="both"/>
        <w:rPr>
          <w:rFonts w:eastAsiaTheme="minorHAnsi"/>
          <w:bCs/>
          <w:szCs w:val="28"/>
        </w:rPr>
      </w:pPr>
      <w:proofErr w:type="gramStart"/>
      <w:r>
        <w:rPr>
          <w:rFonts w:eastAsiaTheme="minorHAnsi"/>
          <w:bCs/>
          <w:szCs w:val="28"/>
        </w:rPr>
        <w:t>«</w:t>
      </w:r>
      <w:r w:rsidRPr="00930C5C">
        <w:rPr>
          <w:rFonts w:eastAsiaTheme="minorHAnsi"/>
          <w:bCs/>
          <w:szCs w:val="28"/>
        </w:rPr>
        <w:t xml:space="preserve">- отсутствие </w:t>
      </w:r>
      <w:r w:rsidRPr="00930C5C">
        <w:rPr>
          <w:rFonts w:eastAsiaTheme="minorHAnsi"/>
          <w:szCs w:val="28"/>
        </w:rPr>
        <w:t xml:space="preserve">документа, подтверждающего наличие </w:t>
      </w:r>
      <w:r>
        <w:rPr>
          <w:rFonts w:eastAsiaTheme="minorHAnsi"/>
          <w:bCs/>
          <w:szCs w:val="28"/>
        </w:rPr>
        <w:t xml:space="preserve">одного из </w:t>
      </w:r>
      <w:r w:rsidRPr="00930C5C">
        <w:rPr>
          <w:rFonts w:eastAsiaTheme="minorHAnsi"/>
          <w:szCs w:val="28"/>
        </w:rPr>
        <w:t xml:space="preserve">обстоятельств, установленных </w:t>
      </w:r>
      <w:r w:rsidRPr="00930C5C">
        <w:rPr>
          <w:rFonts w:eastAsiaTheme="minorHAnsi"/>
          <w:bCs/>
          <w:szCs w:val="28"/>
        </w:rPr>
        <w:t xml:space="preserve">пунктами 6 </w:t>
      </w:r>
      <w:r>
        <w:rPr>
          <w:rFonts w:eastAsiaTheme="minorHAnsi"/>
          <w:bCs/>
          <w:szCs w:val="28"/>
        </w:rPr>
        <w:t xml:space="preserve">или 7 </w:t>
      </w:r>
      <w:r w:rsidRPr="00930C5C">
        <w:rPr>
          <w:rFonts w:eastAsiaTheme="minorHAnsi"/>
          <w:bCs/>
          <w:szCs w:val="28"/>
        </w:rPr>
        <w:t>части 1 ст</w:t>
      </w:r>
      <w:r>
        <w:rPr>
          <w:rFonts w:eastAsiaTheme="minorHAnsi"/>
          <w:bCs/>
          <w:szCs w:val="28"/>
        </w:rPr>
        <w:t xml:space="preserve">атьи 15 Федерального закона от </w:t>
      </w:r>
      <w:r w:rsidRPr="00930C5C">
        <w:rPr>
          <w:rFonts w:eastAsiaTheme="minorHAnsi"/>
          <w:bCs/>
          <w:szCs w:val="28"/>
        </w:rPr>
        <w:t xml:space="preserve">28 декабря 2013 года № 442-ФЗ «Об основах социального обслуживания граждан в Российской Федерации», </w:t>
      </w:r>
      <w:r>
        <w:rPr>
          <w:rFonts w:eastAsiaTheme="minorHAnsi"/>
          <w:bCs/>
          <w:szCs w:val="28"/>
        </w:rPr>
        <w:t xml:space="preserve">пунктами 1 или 5 перечня обстоятельств, которые ухудшают или могут ухудшить условия жизнедеятельности гражданина, для признания его нуждающимся в социальном обслуживании, </w:t>
      </w:r>
      <w:r w:rsidRPr="00A92C7C">
        <w:rPr>
          <w:rFonts w:eastAsiaTheme="minorHAnsi"/>
          <w:bCs/>
          <w:spacing w:val="-2"/>
          <w:szCs w:val="28"/>
        </w:rPr>
        <w:t>утвержденного постановлением Правительства области от 08.10.2014 № 988-п</w:t>
      </w:r>
      <w:proofErr w:type="gramEnd"/>
      <w:r>
        <w:rPr>
          <w:rFonts w:eastAsiaTheme="minorHAnsi"/>
          <w:bCs/>
          <w:spacing w:val="-2"/>
          <w:szCs w:val="28"/>
        </w:rPr>
        <w:t xml:space="preserve"> «</w:t>
      </w:r>
      <w:r w:rsidRPr="0000781E">
        <w:rPr>
          <w:rFonts w:eastAsiaTheme="minorHAnsi"/>
          <w:bCs/>
          <w:szCs w:val="28"/>
        </w:rPr>
        <w:t>О перечне обстоятельств, которые ухудшают или могут ухудшить условия жизнедеятельности гражданина, для признания его нуждающимся в социальном обслуживании</w:t>
      </w:r>
      <w:r>
        <w:rPr>
          <w:rFonts w:eastAsiaTheme="minorHAnsi"/>
          <w:bCs/>
          <w:szCs w:val="28"/>
        </w:rPr>
        <w:t xml:space="preserve">», </w:t>
      </w:r>
      <w:r w:rsidRPr="00930C5C">
        <w:rPr>
          <w:rFonts w:eastAsiaTheme="minorHAnsi"/>
          <w:bCs/>
          <w:szCs w:val="28"/>
        </w:rPr>
        <w:t>или информаци</w:t>
      </w:r>
      <w:r>
        <w:rPr>
          <w:rFonts w:eastAsiaTheme="minorHAnsi"/>
          <w:bCs/>
          <w:szCs w:val="28"/>
        </w:rPr>
        <w:t>и</w:t>
      </w:r>
      <w:r w:rsidRPr="00930C5C">
        <w:rPr>
          <w:rFonts w:eastAsiaTheme="minorHAnsi"/>
          <w:bCs/>
          <w:szCs w:val="28"/>
        </w:rPr>
        <w:t xml:space="preserve"> Министерства Российской Федерации по делам гражданской обороны, чрезвычайным ситуациям и ликвидации последствий стихийных бедствий о наличии чрезвычайной ситуации</w:t>
      </w:r>
      <w:r>
        <w:rPr>
          <w:rFonts w:eastAsiaTheme="minorHAnsi"/>
          <w:bCs/>
          <w:szCs w:val="28"/>
        </w:rPr>
        <w:t xml:space="preserve"> или пожара</w:t>
      </w:r>
      <w:proofErr w:type="gramStart"/>
      <w:r w:rsidRPr="00930C5C">
        <w:rPr>
          <w:rFonts w:eastAsiaTheme="minorHAnsi"/>
          <w:bCs/>
          <w:szCs w:val="28"/>
        </w:rPr>
        <w:t>;</w:t>
      </w:r>
      <w:r>
        <w:rPr>
          <w:rFonts w:eastAsiaTheme="minorHAnsi"/>
          <w:bCs/>
          <w:szCs w:val="28"/>
        </w:rPr>
        <w:t>»</w:t>
      </w:r>
      <w:proofErr w:type="gramEnd"/>
      <w:r>
        <w:rPr>
          <w:rFonts w:eastAsiaTheme="minorHAnsi"/>
          <w:bCs/>
          <w:szCs w:val="28"/>
        </w:rPr>
        <w:t>.</w:t>
      </w:r>
    </w:p>
    <w:p w:rsidR="000543C7" w:rsidRDefault="00597327" w:rsidP="00597327">
      <w:pPr>
        <w:jc w:val="both"/>
        <w:rPr>
          <w:rFonts w:cs="Times New Roman"/>
          <w:szCs w:val="28"/>
        </w:rPr>
      </w:pPr>
      <w:r>
        <w:rPr>
          <w:rFonts w:eastAsiaTheme="minorHAnsi"/>
          <w:bCs/>
          <w:szCs w:val="28"/>
        </w:rPr>
        <w:t xml:space="preserve">1.3. </w:t>
      </w:r>
      <w:r w:rsidR="000543C7">
        <w:rPr>
          <w:rFonts w:eastAsiaTheme="minorHAnsi"/>
          <w:bCs/>
          <w:szCs w:val="28"/>
        </w:rPr>
        <w:t xml:space="preserve">В </w:t>
      </w:r>
      <w:r w:rsidR="000543C7">
        <w:rPr>
          <w:rFonts w:cs="Times New Roman"/>
          <w:szCs w:val="28"/>
        </w:rPr>
        <w:t>р</w:t>
      </w:r>
      <w:r w:rsidRPr="005363BC">
        <w:rPr>
          <w:rFonts w:cs="Times New Roman"/>
          <w:szCs w:val="28"/>
        </w:rPr>
        <w:t>азмер</w:t>
      </w:r>
      <w:r w:rsidR="000543C7">
        <w:rPr>
          <w:rFonts w:cs="Times New Roman"/>
          <w:szCs w:val="28"/>
        </w:rPr>
        <w:t>е</w:t>
      </w:r>
      <w:r w:rsidRPr="005363BC">
        <w:rPr>
          <w:rFonts w:cs="Times New Roman"/>
          <w:szCs w:val="28"/>
        </w:rPr>
        <w:t xml:space="preserve"> платы за предоставление социальных услуг и порядк</w:t>
      </w:r>
      <w:r w:rsidR="000543C7">
        <w:rPr>
          <w:rFonts w:cs="Times New Roman"/>
          <w:szCs w:val="28"/>
        </w:rPr>
        <w:t>е</w:t>
      </w:r>
      <w:r w:rsidRPr="005363BC">
        <w:rPr>
          <w:rFonts w:cs="Times New Roman"/>
          <w:szCs w:val="28"/>
        </w:rPr>
        <w:t xml:space="preserve"> ее взимания</w:t>
      </w:r>
      <w:r w:rsidR="000543C7">
        <w:rPr>
          <w:rFonts w:cs="Times New Roman"/>
          <w:szCs w:val="28"/>
        </w:rPr>
        <w:t>,</w:t>
      </w:r>
      <w:r>
        <w:rPr>
          <w:rFonts w:cs="Times New Roman"/>
          <w:szCs w:val="28"/>
        </w:rPr>
        <w:t xml:space="preserve"> </w:t>
      </w:r>
      <w:r w:rsidR="000543C7">
        <w:rPr>
          <w:rFonts w:cs="Times New Roman"/>
          <w:szCs w:val="28"/>
        </w:rPr>
        <w:t>утвержденных постановлением:</w:t>
      </w:r>
    </w:p>
    <w:p w:rsidR="000543C7" w:rsidRDefault="000543C7" w:rsidP="00597327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в грифе слово «УТВЕРЖДЁН» заменить словом «УТВЕРЖДЕНЫ»;</w:t>
      </w:r>
      <w:bookmarkStart w:id="0" w:name="_GoBack"/>
      <w:bookmarkEnd w:id="0"/>
    </w:p>
    <w:p w:rsidR="00597327" w:rsidRDefault="000543C7" w:rsidP="00597327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п</w:t>
      </w:r>
      <w:r w:rsidRPr="005363BC">
        <w:rPr>
          <w:rFonts w:cs="Times New Roman"/>
          <w:szCs w:val="28"/>
        </w:rPr>
        <w:t>ункт 1</w:t>
      </w:r>
      <w:r>
        <w:rPr>
          <w:rFonts w:cs="Times New Roman"/>
          <w:szCs w:val="28"/>
        </w:rPr>
        <w:t xml:space="preserve"> </w:t>
      </w:r>
      <w:r w:rsidR="00597327">
        <w:rPr>
          <w:rFonts w:cs="Times New Roman"/>
          <w:szCs w:val="28"/>
        </w:rPr>
        <w:t>дополнить абзацем следующего содержания:</w:t>
      </w:r>
    </w:p>
    <w:p w:rsidR="00597327" w:rsidRPr="00597327" w:rsidRDefault="00597327" w:rsidP="00597327">
      <w:pPr>
        <w:jc w:val="both"/>
        <w:rPr>
          <w:rFonts w:eastAsiaTheme="minorHAnsi"/>
          <w:bCs/>
          <w:szCs w:val="28"/>
        </w:rPr>
      </w:pPr>
      <w:r>
        <w:rPr>
          <w:rFonts w:cs="Times New Roman"/>
          <w:szCs w:val="28"/>
        </w:rPr>
        <w:t>«</w:t>
      </w:r>
      <w:r w:rsidRPr="005363BC">
        <w:rPr>
          <w:rFonts w:cs="Times New Roman"/>
          <w:szCs w:val="28"/>
        </w:rPr>
        <w:t>Ежемесячный размер оплаты социальных услуг, предоставляемых</w:t>
      </w:r>
      <w:r w:rsidRPr="005363BC">
        <w:t xml:space="preserve"> </w:t>
      </w:r>
      <w:r w:rsidRPr="005363BC">
        <w:rPr>
          <w:rFonts w:cs="Times New Roman"/>
          <w:szCs w:val="28"/>
        </w:rPr>
        <w:t xml:space="preserve">получателям социальных услуг в форме полустационарного социального  обслуживания </w:t>
      </w:r>
      <w:r>
        <w:rPr>
          <w:rFonts w:cs="Times New Roman"/>
          <w:szCs w:val="28"/>
        </w:rPr>
        <w:t>(</w:t>
      </w:r>
      <w:r w:rsidRPr="005363BC">
        <w:rPr>
          <w:rFonts w:cs="Times New Roman"/>
          <w:szCs w:val="28"/>
        </w:rPr>
        <w:t>в отделениях дневного пребывания граждан пожилого возраста и инвалидов</w:t>
      </w:r>
      <w:r>
        <w:rPr>
          <w:rFonts w:cs="Times New Roman"/>
          <w:szCs w:val="28"/>
        </w:rPr>
        <w:t xml:space="preserve">, </w:t>
      </w:r>
      <w:r w:rsidRPr="005363BC">
        <w:rPr>
          <w:rFonts w:cs="Times New Roman"/>
          <w:szCs w:val="28"/>
        </w:rPr>
        <w:t>в социально-реабилитационных отделениях без организации проживания</w:t>
      </w:r>
      <w:r>
        <w:rPr>
          <w:rFonts w:cs="Times New Roman"/>
          <w:szCs w:val="28"/>
        </w:rPr>
        <w:t>)</w:t>
      </w:r>
      <w:r w:rsidRPr="005363BC">
        <w:rPr>
          <w:rFonts w:cs="Times New Roman"/>
          <w:szCs w:val="28"/>
        </w:rPr>
        <w:t xml:space="preserve">, </w:t>
      </w:r>
      <w:r>
        <w:rPr>
          <w:rFonts w:cs="Times New Roman"/>
          <w:szCs w:val="28"/>
        </w:rPr>
        <w:t>не может превышать</w:t>
      </w:r>
      <w:r w:rsidRPr="005363BC">
        <w:rPr>
          <w:rFonts w:cs="Times New Roman"/>
          <w:szCs w:val="28"/>
        </w:rPr>
        <w:t xml:space="preserve"> 50 процентов от полной стоимости услуг в месяц</w:t>
      </w:r>
      <w:proofErr w:type="gramStart"/>
      <w:r>
        <w:rPr>
          <w:rFonts w:cs="Times New Roman"/>
          <w:szCs w:val="28"/>
        </w:rPr>
        <w:t>.».</w:t>
      </w:r>
      <w:proofErr w:type="gramEnd"/>
    </w:p>
    <w:p w:rsidR="008F6252" w:rsidRDefault="008F6252" w:rsidP="008F6252">
      <w:pPr>
        <w:pStyle w:val="a9"/>
      </w:pPr>
      <w:r>
        <w:t>2. Постановление вступает в силу с момента подписания.</w:t>
      </w:r>
    </w:p>
    <w:p w:rsidR="00BB38FE" w:rsidRDefault="00BB38FE" w:rsidP="00BB38FE">
      <w:pPr>
        <w:jc w:val="both"/>
        <w:rPr>
          <w:rFonts w:cs="Times New Roman"/>
          <w:szCs w:val="28"/>
        </w:rPr>
      </w:pPr>
    </w:p>
    <w:p w:rsidR="00BB38FE" w:rsidRDefault="00BB38FE" w:rsidP="00BB38FE">
      <w:pPr>
        <w:jc w:val="both"/>
        <w:rPr>
          <w:rFonts w:cs="Times New Roman"/>
          <w:szCs w:val="28"/>
        </w:rPr>
      </w:pPr>
    </w:p>
    <w:p w:rsidR="00BB38FE" w:rsidRDefault="00BB38FE" w:rsidP="00BB38FE">
      <w:pPr>
        <w:jc w:val="both"/>
        <w:rPr>
          <w:rFonts w:cs="Times New Roman"/>
          <w:szCs w:val="28"/>
        </w:rPr>
      </w:pPr>
    </w:p>
    <w:p w:rsidR="00BB38FE" w:rsidRPr="003D1E8D" w:rsidRDefault="00631ABE" w:rsidP="00F24227">
      <w:pPr>
        <w:tabs>
          <w:tab w:val="right" w:pos="8931"/>
        </w:tabs>
        <w:ind w:firstLine="0"/>
        <w:jc w:val="both"/>
      </w:pPr>
      <w:r>
        <w:rPr>
          <w:rFonts w:cs="Times New Roman"/>
          <w:szCs w:val="28"/>
        </w:rPr>
        <w:t>Председатель</w:t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 w:rsidR="00B55589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Правительства </w:t>
      </w:r>
      <w:r w:rsidR="00B55589">
        <w:rPr>
          <w:rFonts w:cs="Times New Roman"/>
          <w:szCs w:val="28"/>
        </w:rPr>
        <w:t>области</w:t>
      </w:r>
      <w:r w:rsidR="00B55589">
        <w:rPr>
          <w:rFonts w:cs="Times New Roman"/>
          <w:szCs w:val="28"/>
        </w:rPr>
        <w:tab/>
      </w:r>
      <w:r>
        <w:rPr>
          <w:rFonts w:cs="Times New Roman"/>
          <w:szCs w:val="28"/>
        </w:rPr>
        <w:t>А.Л</w:t>
      </w:r>
      <w:r w:rsidR="00BB38FE">
        <w:rPr>
          <w:rFonts w:cs="Times New Roman"/>
          <w:szCs w:val="28"/>
        </w:rPr>
        <w:t xml:space="preserve">. </w:t>
      </w:r>
      <w:r>
        <w:rPr>
          <w:rFonts w:cs="Times New Roman"/>
          <w:szCs w:val="28"/>
        </w:rPr>
        <w:t>Князьков</w:t>
      </w:r>
    </w:p>
    <w:p w:rsidR="00E1407E" w:rsidRPr="003D1E8D" w:rsidRDefault="00E1407E" w:rsidP="00BB38FE">
      <w:pPr>
        <w:jc w:val="both"/>
      </w:pPr>
    </w:p>
    <w:sectPr w:rsidR="00E1407E" w:rsidRPr="003D1E8D" w:rsidSect="00EF10A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84" w:right="566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1FC1" w:rsidRDefault="006C1FC1" w:rsidP="00CF5840">
      <w:r>
        <w:separator/>
      </w:r>
    </w:p>
  </w:endnote>
  <w:endnote w:type="continuationSeparator" w:id="0">
    <w:p w:rsidR="006C1FC1" w:rsidRDefault="006C1FC1" w:rsidP="00CF58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833" w:rsidRDefault="00810833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833" w:rsidRDefault="00810833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833" w:rsidRDefault="0081083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1FC1" w:rsidRDefault="006C1FC1" w:rsidP="00CF5840">
      <w:r>
        <w:separator/>
      </w:r>
    </w:p>
  </w:footnote>
  <w:footnote w:type="continuationSeparator" w:id="0">
    <w:p w:rsidR="006C1FC1" w:rsidRDefault="006C1FC1" w:rsidP="00CF58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833" w:rsidRDefault="00810833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5CC" w:rsidRPr="00501D9C" w:rsidRDefault="00AB750E" w:rsidP="00501D9C">
    <w:pPr>
      <w:pStyle w:val="a4"/>
      <w:tabs>
        <w:tab w:val="clear" w:pos="9355"/>
        <w:tab w:val="right" w:pos="9214"/>
      </w:tabs>
      <w:jc w:val="center"/>
      <w:rPr>
        <w:rFonts w:cs="Times New Roman"/>
        <w:szCs w:val="28"/>
        <w:lang w:val="en-US"/>
      </w:rPr>
    </w:pPr>
    <w:r w:rsidRPr="00501D9C">
      <w:rPr>
        <w:rFonts w:cs="Times New Roman"/>
        <w:szCs w:val="28"/>
      </w:rPr>
      <w:fldChar w:fldCharType="begin"/>
    </w:r>
    <w:r w:rsidR="002F6DDE" w:rsidRPr="00501D9C">
      <w:rPr>
        <w:rFonts w:cs="Times New Roman"/>
        <w:szCs w:val="28"/>
      </w:rPr>
      <w:instrText xml:space="preserve"> PAGE   \* MERGEFORMAT </w:instrText>
    </w:r>
    <w:r w:rsidRPr="00501D9C">
      <w:rPr>
        <w:rFonts w:cs="Times New Roman"/>
        <w:szCs w:val="28"/>
      </w:rPr>
      <w:fldChar w:fldCharType="separate"/>
    </w:r>
    <w:r w:rsidR="00166F65">
      <w:rPr>
        <w:rFonts w:cs="Times New Roman"/>
        <w:noProof/>
        <w:szCs w:val="28"/>
      </w:rPr>
      <w:t>4</w:t>
    </w:r>
    <w:r w:rsidRPr="00501D9C">
      <w:rPr>
        <w:rFonts w:cs="Times New Roman"/>
        <w:szCs w:val="28"/>
      </w:rP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833" w:rsidRDefault="00810833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6631A"/>
    <w:multiLevelType w:val="multilevel"/>
    <w:tmpl w:val="56DA502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84" w:hanging="975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684" w:hanging="975"/>
      </w:pPr>
      <w:rPr>
        <w:rFonts w:hint="default"/>
      </w:rPr>
    </w:lvl>
    <w:lvl w:ilvl="3">
      <w:start w:val="3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D06430"/>
    <w:rsid w:val="0000609F"/>
    <w:rsid w:val="00006922"/>
    <w:rsid w:val="0000781E"/>
    <w:rsid w:val="00007DCA"/>
    <w:rsid w:val="00021FB7"/>
    <w:rsid w:val="000543C7"/>
    <w:rsid w:val="000A31E9"/>
    <w:rsid w:val="000A6AF0"/>
    <w:rsid w:val="000E4088"/>
    <w:rsid w:val="000E6360"/>
    <w:rsid w:val="00113A76"/>
    <w:rsid w:val="00131DAB"/>
    <w:rsid w:val="001347C5"/>
    <w:rsid w:val="001531C1"/>
    <w:rsid w:val="00164947"/>
    <w:rsid w:val="00166F65"/>
    <w:rsid w:val="001707B3"/>
    <w:rsid w:val="001B4164"/>
    <w:rsid w:val="001B6AAD"/>
    <w:rsid w:val="001C78DA"/>
    <w:rsid w:val="00210DDD"/>
    <w:rsid w:val="00221B39"/>
    <w:rsid w:val="002306C4"/>
    <w:rsid w:val="00260038"/>
    <w:rsid w:val="00271E94"/>
    <w:rsid w:val="00276E19"/>
    <w:rsid w:val="00277D09"/>
    <w:rsid w:val="002B04F8"/>
    <w:rsid w:val="002F30DD"/>
    <w:rsid w:val="002F6DDE"/>
    <w:rsid w:val="003246AA"/>
    <w:rsid w:val="00334393"/>
    <w:rsid w:val="003656CE"/>
    <w:rsid w:val="003700C2"/>
    <w:rsid w:val="00381164"/>
    <w:rsid w:val="003A2DCC"/>
    <w:rsid w:val="003D1E8D"/>
    <w:rsid w:val="003E6521"/>
    <w:rsid w:val="003F43C8"/>
    <w:rsid w:val="003F65E2"/>
    <w:rsid w:val="0040656C"/>
    <w:rsid w:val="00416B74"/>
    <w:rsid w:val="00422B5C"/>
    <w:rsid w:val="004423D9"/>
    <w:rsid w:val="00470278"/>
    <w:rsid w:val="0048394A"/>
    <w:rsid w:val="00487DAB"/>
    <w:rsid w:val="004A175E"/>
    <w:rsid w:val="00514958"/>
    <w:rsid w:val="00547508"/>
    <w:rsid w:val="00570FBB"/>
    <w:rsid w:val="005862FB"/>
    <w:rsid w:val="00597327"/>
    <w:rsid w:val="005A74F5"/>
    <w:rsid w:val="005D0750"/>
    <w:rsid w:val="005D4AE9"/>
    <w:rsid w:val="005F2543"/>
    <w:rsid w:val="00604698"/>
    <w:rsid w:val="006157BF"/>
    <w:rsid w:val="00625479"/>
    <w:rsid w:val="00631ABE"/>
    <w:rsid w:val="0063568C"/>
    <w:rsid w:val="006723C4"/>
    <w:rsid w:val="0069585C"/>
    <w:rsid w:val="006A63C9"/>
    <w:rsid w:val="006C1FC1"/>
    <w:rsid w:val="00727E5B"/>
    <w:rsid w:val="007341B3"/>
    <w:rsid w:val="00737E26"/>
    <w:rsid w:val="0076043D"/>
    <w:rsid w:val="00774BA2"/>
    <w:rsid w:val="007B39F7"/>
    <w:rsid w:val="007F7C7A"/>
    <w:rsid w:val="00810833"/>
    <w:rsid w:val="0082623B"/>
    <w:rsid w:val="008466E1"/>
    <w:rsid w:val="008502EC"/>
    <w:rsid w:val="00880CE3"/>
    <w:rsid w:val="00892967"/>
    <w:rsid w:val="00895E17"/>
    <w:rsid w:val="008C1CB8"/>
    <w:rsid w:val="008C5C70"/>
    <w:rsid w:val="008F6252"/>
    <w:rsid w:val="0090579A"/>
    <w:rsid w:val="00961125"/>
    <w:rsid w:val="00976DCD"/>
    <w:rsid w:val="00A477F4"/>
    <w:rsid w:val="00A50638"/>
    <w:rsid w:val="00A67489"/>
    <w:rsid w:val="00A83D83"/>
    <w:rsid w:val="00A92C7C"/>
    <w:rsid w:val="00AB750E"/>
    <w:rsid w:val="00B13E3C"/>
    <w:rsid w:val="00B41BEB"/>
    <w:rsid w:val="00B55589"/>
    <w:rsid w:val="00B90652"/>
    <w:rsid w:val="00BA1832"/>
    <w:rsid w:val="00BB1812"/>
    <w:rsid w:val="00BB38FE"/>
    <w:rsid w:val="00BD3826"/>
    <w:rsid w:val="00BE1D0D"/>
    <w:rsid w:val="00BE7C98"/>
    <w:rsid w:val="00BF77AE"/>
    <w:rsid w:val="00C208D9"/>
    <w:rsid w:val="00C260CC"/>
    <w:rsid w:val="00C4062D"/>
    <w:rsid w:val="00C86989"/>
    <w:rsid w:val="00CB302A"/>
    <w:rsid w:val="00CC6B51"/>
    <w:rsid w:val="00CD1793"/>
    <w:rsid w:val="00CD6E70"/>
    <w:rsid w:val="00CD7F70"/>
    <w:rsid w:val="00CF5840"/>
    <w:rsid w:val="00D00EFB"/>
    <w:rsid w:val="00D04747"/>
    <w:rsid w:val="00D06430"/>
    <w:rsid w:val="00D438D5"/>
    <w:rsid w:val="00D6298E"/>
    <w:rsid w:val="00DB6F12"/>
    <w:rsid w:val="00DD2258"/>
    <w:rsid w:val="00E1407E"/>
    <w:rsid w:val="00E20B53"/>
    <w:rsid w:val="00EF10A2"/>
    <w:rsid w:val="00F24227"/>
    <w:rsid w:val="00F4767B"/>
    <w:rsid w:val="00F72D59"/>
    <w:rsid w:val="00FC6ECA"/>
    <w:rsid w:val="00FF39AB"/>
    <w:rsid w:val="00FF4B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1B3"/>
    <w:pPr>
      <w:spacing w:after="0" w:line="240" w:lineRule="auto"/>
      <w:ind w:firstLine="709"/>
    </w:pPr>
    <w:rPr>
      <w:rFonts w:ascii="Times New Roman" w:eastAsia="Times New Roman" w:hAnsi="Times New Roman" w:cs="Calibr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B6AAD"/>
    <w:pPr>
      <w:spacing w:after="0" w:line="240" w:lineRule="auto"/>
    </w:pPr>
    <w:rPr>
      <w:rFonts w:ascii="Calibri" w:eastAsia="Times New Roman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1B6AA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B6AAD"/>
    <w:rPr>
      <w:rFonts w:ascii="Calibri" w:eastAsia="Times New Roman" w:hAnsi="Calibri" w:cs="Calibri"/>
    </w:rPr>
  </w:style>
  <w:style w:type="paragraph" w:styleId="a6">
    <w:name w:val="footer"/>
    <w:basedOn w:val="a"/>
    <w:link w:val="a7"/>
    <w:uiPriority w:val="99"/>
    <w:unhideWhenUsed/>
    <w:rsid w:val="0081083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10833"/>
    <w:rPr>
      <w:rFonts w:ascii="Calibri" w:eastAsia="Times New Roman" w:hAnsi="Calibri" w:cs="Calibri"/>
    </w:rPr>
  </w:style>
  <w:style w:type="paragraph" w:styleId="a8">
    <w:name w:val="List Paragraph"/>
    <w:basedOn w:val="a"/>
    <w:uiPriority w:val="34"/>
    <w:qFormat/>
    <w:rsid w:val="003656CE"/>
    <w:pPr>
      <w:ind w:left="720"/>
      <w:contextualSpacing/>
    </w:pPr>
  </w:style>
  <w:style w:type="paragraph" w:styleId="a9">
    <w:name w:val="Body Text Indent"/>
    <w:basedOn w:val="a"/>
    <w:link w:val="aa"/>
    <w:rsid w:val="00E20B53"/>
    <w:pPr>
      <w:ind w:firstLine="720"/>
      <w:jc w:val="both"/>
    </w:pPr>
    <w:rPr>
      <w:rFonts w:cs="Times New Roman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E20B5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E20B53"/>
    <w:pPr>
      <w:ind w:firstLine="720"/>
    </w:pPr>
    <w:rPr>
      <w:rFonts w:cs="Times New Roman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E20B5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Body Text"/>
    <w:basedOn w:val="a"/>
    <w:link w:val="ac"/>
    <w:rsid w:val="00E20B53"/>
    <w:pPr>
      <w:ind w:firstLine="0"/>
      <w:jc w:val="both"/>
    </w:pPr>
    <w:rPr>
      <w:rFonts w:cs="Times New Roman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E20B5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276E1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76E19"/>
    <w:rPr>
      <w:rFonts w:ascii="Tahoma" w:eastAsia="Times New Roman" w:hAnsi="Tahoma" w:cs="Tahoma"/>
      <w:sz w:val="16"/>
      <w:szCs w:val="16"/>
    </w:rPr>
  </w:style>
  <w:style w:type="character" w:styleId="af">
    <w:name w:val="annotation reference"/>
    <w:basedOn w:val="a0"/>
    <w:uiPriority w:val="99"/>
    <w:semiHidden/>
    <w:unhideWhenUsed/>
    <w:rsid w:val="007B39F7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7B39F7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7B39F7"/>
    <w:rPr>
      <w:rFonts w:ascii="Times New Roman" w:eastAsia="Times New Roman" w:hAnsi="Times New Roman" w:cs="Calibri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B39F7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7B39F7"/>
    <w:rPr>
      <w:rFonts w:ascii="Times New Roman" w:eastAsia="Times New Roman" w:hAnsi="Times New Roman" w:cs="Calibri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1B3"/>
    <w:pPr>
      <w:spacing w:after="0" w:line="240" w:lineRule="auto"/>
      <w:ind w:firstLine="709"/>
    </w:pPr>
    <w:rPr>
      <w:rFonts w:ascii="Times New Roman" w:eastAsia="Times New Roman" w:hAnsi="Times New Roman" w:cs="Calibr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B6AAD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rsid w:val="001B6AA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B6AAD"/>
    <w:rPr>
      <w:rFonts w:ascii="Calibri" w:eastAsia="Times New Roman" w:hAnsi="Calibri" w:cs="Calibri"/>
    </w:rPr>
  </w:style>
  <w:style w:type="paragraph" w:styleId="a6">
    <w:name w:val="footer"/>
    <w:basedOn w:val="a"/>
    <w:link w:val="a7"/>
    <w:uiPriority w:val="99"/>
    <w:unhideWhenUsed/>
    <w:rsid w:val="0081083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10833"/>
    <w:rPr>
      <w:rFonts w:ascii="Calibri" w:eastAsia="Times New Roman" w:hAnsi="Calibri" w:cs="Calibri"/>
    </w:rPr>
  </w:style>
  <w:style w:type="paragraph" w:styleId="a8">
    <w:name w:val="List Paragraph"/>
    <w:basedOn w:val="a"/>
    <w:uiPriority w:val="34"/>
    <w:qFormat/>
    <w:rsid w:val="003656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microsoft.com/office/2007/relationships/stylesWithEffects" Target="stylesWithEffect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ilov\Documents\TMP\&#1064;&#1072;&#1073;&#1083;&#1086;&#1085;&#1099;%20&#1076;&#1086;&#1082;&#1091;&#1084;&#1077;&#1085;&#1090;&#1086;&#1074;\&#1064;&#1072;&#1073;&#1083;&#1086;&#1085;%20&#1087;&#1086;&#1089;&#1090;&#1072;&#1085;&#1086;&#1074;&#1083;&#1077;&#1085;&#1080;&#1103;%20&#1055;&#1088;&#1072;&#1074;&#1080;&#1090;&#1077;&#1083;&#1100;&#1089;&#1090;&#1074;&#1072;%20&#1086;&#1073;&#1083;&#1072;&#1089;&#1090;&#108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63272269BFFD142A93A6734AABA9537" ma:contentTypeVersion="18" ma:contentTypeDescription="Создание документа." ma:contentTypeScope="" ma:versionID="c02a2ad080dad0cdc05407edd876250b">
  <xsd:schema xmlns:xsd="http://www.w3.org/2001/XMLSchema" xmlns:p="http://schemas.microsoft.com/office/2006/metadata/properties" xmlns:ns2="b468e2e6-0af2-49b6-8148-798aa515d8d2" targetNamespace="http://schemas.microsoft.com/office/2006/metadata/properties" ma:root="true" ma:fieldsID="39d21eb1a141014b0269d201403fdb49" ns2:_="">
    <xsd:import namespace="b468e2e6-0af2-49b6-8148-798aa515d8d2"/>
    <xsd:element name="properties">
      <xsd:complexType>
        <xsd:sequence>
          <xsd:element name="documentManagement">
            <xsd:complexType>
              <xsd:all>
                <xsd:element ref="ns2:_x041f__x043e__x043a__x0430__x0437__x044b__x0432__x0430__x0442__x044c__x0020__x0432__x0020__x043f__x043e__x0441__x043b__x0435__x0434__x043d__x0438__x0445__x0020__x043f__x043e__x0441__x0442__x0443__x043f__x043b__x0435__x043d__x0438__x044f__x0445_" minOccurs="0"/>
                <xsd:element ref="ns2:_x041a__x0440__x0430__x0442__x043a__x043e__x0435__x0020__x043e__x043f__x0438__x0441__x0430__x043d__x0438__x0435_" minOccurs="0"/>
                <xsd:element ref="ns2:_x041a__x043b__x044e__x0447__x0435__x0432__x044b__x0435__x0020__x0441__x043b__x043e__x0432__x0430_" minOccurs="0"/>
                <xsd:element ref="ns2:_x0414__x0430__x0442__x0430__x0020__x043f__x0443__x0431__x043b__x0438__x043a__x0430__x0446__x0438__x0438_"/>
                <xsd:element ref="ns2:_x041d__x0430__x0438__x043c__x0430__x043d__x043e__x0432__x0430__x043d__x0438__x0435__x0020__x0438__x0441__x0442__x043e__x0447__x043d__x0438__x043a__x0430_" minOccurs="0"/>
                <xsd:element ref="ns2:_x0412__x0438__x0434__x0020__x043c__x0430__x044c__x0442__x0435__x0440__x0438__x0430__x043b__x0430_" minOccurs="0"/>
                <xsd:element ref="ns2:_x0422__x0435__x043c__x0430_" minOccurs="0"/>
                <xsd:element ref="ns2:_x0424__x043e__x043d__x0434_" minOccurs="0"/>
                <xsd:element ref="ns2:_x0422__x044d__x0433__x0438_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468e2e6-0af2-49b6-8148-798aa515d8d2" elementFormDefault="qualified">
    <xsd:import namespace="http://schemas.microsoft.com/office/2006/documentManagement/types"/>
    <xsd:element name="_x041f__x043e__x043a__x0430__x0437__x044b__x0432__x0430__x0442__x044c__x0020__x0432__x0020__x043f__x043e__x0441__x043b__x0435__x0434__x043d__x0438__x0445__x0020__x043f__x043e__x0441__x0442__x0443__x043f__x043b__x0435__x043d__x0438__x044f__x0445_" ma:index="8" nillable="true" ma:displayName="Показывать в последних поступлениях" ma:default="1" ma:internalName="_x041f__x043e__x043a__x0430__x0437__x044b__x0432__x0430__x0442__x044c__x0020__x0432__x0020__x043f__x043e__x0441__x043b__x0435__x0434__x043d__x0438__x0445__x0020__x043f__x043e__x0441__x0442__x0443__x043f__x043b__x0435__x043d__x0438__x044f__x0445_">
      <xsd:simpleType>
        <xsd:restriction base="dms:Boolean"/>
      </xsd:simpleType>
    </xsd:element>
    <xsd:element name="_x041a__x0440__x0430__x0442__x043a__x043e__x0435__x0020__x043e__x043f__x0438__x0441__x0430__x043d__x0438__x0435_" ma:index="9" nillable="true" ma:displayName="Краткое описание" ma:default="" ma:internalName="_x041a__x0440__x0430__x0442__x043a__x043e__x0435__x0020__x043e__x043f__x0438__x0441__x0430__x043d__x0438__x0435_">
      <xsd:simpleType>
        <xsd:restriction base="dms:Note"/>
      </xsd:simpleType>
    </xsd:element>
    <xsd:element name="_x041a__x043b__x044e__x0447__x0435__x0432__x044b__x0435__x0020__x0441__x043b__x043e__x0432__x0430_" ma:index="10" nillable="true" ma:displayName="Ключевая фраза" ma:default="" ma:format="Dropdown" ma:internalName="_x041a__x043b__x044e__x0447__x0435__x0432__x044b__x0435__x0020__x0441__x043b__x043e__x0432__x0430_">
      <xsd:simpleType>
        <xsd:restriction base="dms:Choice">
          <xsd:enumeration value="Business Intelligence"/>
          <xsd:enumeration value="Data Mining"/>
          <xsd:enumeration value="администрация города"/>
          <xsd:enumeration value="администрация области"/>
          <xsd:enumeration value="администрация поселения"/>
          <xsd:enumeration value="администрация района"/>
          <xsd:enumeration value="аналитическая обработка"/>
          <xsd:enumeration value="антикризисные меры"/>
          <xsd:enumeration value="антитеррористический"/>
          <xsd:enumeration value="АОШ НАК"/>
          <xsd:enumeration value="база данных"/>
          <xsd:enumeration value="база знаний"/>
          <xsd:enumeration value="ввод в действие жилых домов"/>
          <xsd:enumeration value="виды экономической деятельности"/>
          <xsd:enumeration value="влияние кризиса"/>
          <xsd:enumeration value="внешнеэкономическая деятельность"/>
          <xsd:enumeration value="генеральный совет"/>
          <xsd:enumeration value="геоинформационная система"/>
          <xsd:enumeration value="глава города"/>
          <xsd:enumeration value="глава городского округа"/>
          <xsd:enumeration value="глава городского поселения"/>
          <xsd:enumeration value="глава муниципального района"/>
          <xsd:enumeration value="глава поселения"/>
          <xsd:enumeration value="глава района"/>
          <xsd:enumeration value="глава сельского поселения"/>
          <xsd:enumeration value="городская дума"/>
          <xsd:enumeration value="государственное учреждение"/>
          <xsd:enumeration value="гражданский институт"/>
          <xsd:enumeration value="гражданское общество"/>
          <xsd:enumeration value="деловая активность"/>
          <xsd:enumeration value="демографическая ситуация"/>
          <xsd:enumeration value="денежные доходы населения"/>
          <xsd:enumeration value="жилищно-коммунальное хозяйство"/>
          <xsd:enumeration value="законодательное собрание"/>
          <xsd:enumeration value="заработная плата"/>
          <xsd:enumeration value="избирательная комиссия"/>
          <xsd:enumeration value="имитационная модель"/>
          <xsd:enumeration value="индекс потребительских цен"/>
          <xsd:enumeration value="интеллектуальная обработка текстов"/>
          <xsd:enumeration value="информационная безопасность"/>
          <xsd:enumeration value="информационная система"/>
          <xsd:enumeration value="информационное агентство"/>
          <xsd:enumeration value="информационный ресурс"/>
          <xsd:enumeration value="качество жизни"/>
          <xsd:enumeration value="ключевые индикаторы"/>
          <xsd:enumeration value="малое предпринимательство"/>
          <xsd:enumeration value="малый бизнес"/>
          <xsd:enumeration value="масовая акция"/>
          <xsd:enumeration value="мастер-класс"/>
          <xsd:enumeration value="меры поддержки"/>
          <xsd:enumeration value="местное самоуправления"/>
          <xsd:enumeration value="муниципальное образование"/>
          <xsd:enumeration value="муниципальное учреждение"/>
          <xsd:enumeration value="муниципальный совет"/>
          <xsd:enumeration value="мэр города"/>
          <xsd:enumeration value="некоммерческое партнерство"/>
          <xsd:enumeration value="общее собрание"/>
          <xsd:enumeration value="общероссийское"/>
          <xsd:enumeration value="общественная акция"/>
          <xsd:enumeration value="общественная безопасность"/>
          <xsd:enumeration value="общественная организация"/>
          <xsd:enumeration value="общественная палата"/>
          <xsd:enumeration value="общественное мероприятие"/>
          <xsd:enumeration value="общественное мнение"/>
          <xsd:enumeration value="общественное настроение"/>
          <xsd:enumeration value="общественный фонд"/>
          <xsd:enumeration value="объем инвестиций в основной капитал"/>
          <xsd:enumeration value="объем платных услуг населению"/>
          <xsd:enumeration value="орган местного самоуправления"/>
          <xsd:enumeration value="органы исполнительной власти"/>
          <xsd:enumeration value="открытое письмо"/>
          <xsd:enumeration value="оценка населения"/>
          <xsd:enumeration value="оценка эффективности деятельности органов исполнительной власти"/>
          <xsd:enumeration value="Патриоты России"/>
          <xsd:enumeration value="первичная организация"/>
          <xsd:enumeration value="первичное отделение"/>
          <xsd:enumeration value="поиск информации"/>
          <xsd:enumeration value="политическая акция"/>
          <xsd:enumeration value="политическая позиция"/>
          <xsd:enumeration value="политическая программа"/>
          <xsd:enumeration value="политический конфликт"/>
          <xsd:enumeration value="политический процесс"/>
          <xsd:enumeration value="политический совет"/>
          <xsd:enumeration value="политическое заявление"/>
          <xsd:enumeration value="политическое мероприятие"/>
          <xsd:enumeration value="политическое событие"/>
          <xsd:enumeration value="правительство области"/>
          <xsd:enumeration value="Правое дело"/>
          <xsd:enumeration value="предпринимательская уверенность"/>
          <xsd:enumeration value="председатель городской думы"/>
          <xsd:enumeration value="председатель думы"/>
          <xsd:enumeration value="председатель районной думы"/>
          <xsd:enumeration value="председатель совета"/>
          <xsd:enumeration value="приоритетный национальный проект"/>
          <xsd:enumeration value="просроченная задолженность по заработной плате"/>
          <xsd:enumeration value="протестная активность"/>
          <xsd:enumeration value="протестная акция"/>
          <xsd:enumeration value="протестные настроения"/>
          <xsd:enumeration value="публичное мероприятие"/>
          <xsd:enumeration value="районная дума"/>
          <xsd:enumeration value="резервное копирование"/>
          <xsd:enumeration value="религиозная организация"/>
          <xsd:enumeration value="рынок труда"/>
          <xsd:enumeration value="семантическая информация"/>
          <xsd:enumeration value="системный администратор"/>
          <xsd:enumeration value="следственный комитет"/>
          <xsd:enumeration value="служебная программа"/>
          <xsd:enumeration value="совет города"/>
          <xsd:enumeration value="совет района"/>
          <xsd:enumeration value="социальная напряженность"/>
          <xsd:enumeration value="социальное самочувствие"/>
          <xsd:enumeration value="Справедливая Россия"/>
          <xsd:enumeration value="средства массовой информации"/>
          <xsd:enumeration value="статистическая модель"/>
          <xsd:enumeration value="технические условия"/>
          <xsd:enumeration value="техническое задание"/>
          <xsd:enumeration value="указ 825"/>
          <xsd:enumeration value="уровень доверия"/>
          <xsd:enumeration value="уровень жизни"/>
          <xsd:enumeration value="уровень удовлетворенности"/>
          <xsd:enumeration value="учетная запись"/>
          <xsd:enumeration value="функциональная модель"/>
          <xsd:enumeration value="численность безработных"/>
          <xsd:enumeration value="член избирательной комиссии"/>
          <xsd:enumeration value="электоральный рейтинг"/>
          <xsd:enumeration value="электронная почта"/>
          <xsd:enumeration value="электронная цифровая подпись"/>
          <xsd:enumeration value="электронный вид"/>
          <xsd:enumeration value="Ярославская областная дума"/>
          <xsd:enumeration value="Ярославская область"/>
          <xsd:enumeration value="ярославское региональное отделение"/>
        </xsd:restriction>
      </xsd:simpleType>
    </xsd:element>
    <xsd:element name="_x0414__x0430__x0442__x0430__x0020__x043f__x0443__x0431__x043b__x0438__x043a__x0430__x0446__x0438__x0438_" ma:index="11" ma:displayName="Дата публикации" ma:default="[today]" ma:format="DateTime" ma:internalName="_x0414__x0430__x0442__x0430__x0020__x043f__x0443__x0431__x043b__x0438__x043a__x0430__x0446__x0438__x0438_">
      <xsd:simpleType>
        <xsd:restriction base="dms:DateTime"/>
      </xsd:simpleType>
    </xsd:element>
    <xsd:element name="_x041d__x0430__x0438__x043c__x0430__x043d__x043e__x0432__x0430__x043d__x0438__x0435__x0020__x0438__x0441__x0442__x043e__x0447__x043d__x0438__x043a__x0430_" ma:index="12" nillable="true" ma:displayName="Источник" ma:default="ОИВ ЯО" ma:format="Dropdown" ma:internalName="_x041d__x0430__x0438__x043c__x0430__x043d__x043e__x0432__x0430__x043d__x0438__x0435__x0020__x0438__x0441__x0442__x043e__x0447__x043d__x0438__x043a__x0430_">
      <xsd:simpleType>
        <xsd:restriction base="dms:Choice">
          <xsd:enumeration value="ОИВ ЯО"/>
          <xsd:enumeration value="Внешний"/>
        </xsd:restriction>
      </xsd:simpleType>
    </xsd:element>
    <xsd:element name="_x0412__x0438__x0434__x0020__x043c__x0430__x044c__x0442__x0435__x0440__x0438__x0430__x043b__x0430_" ma:index="13" nillable="true" ma:displayName="Вид материала" ma:default="" ma:format="Dropdown" ma:internalName="_x0412__x0438__x0434__x0020__x043c__x0430__x044c__x0442__x0435__x0440__x0438__x0430__x043b__x0430_">
      <xsd:simpleType>
        <xsd:restriction base="dms:Choice">
          <xsd:enumeration value="информационно-аналитический продукт"/>
          <xsd:enumeration value="публикация"/>
          <xsd:enumeration value="книга"/>
          <xsd:enumeration value="государственная статистика"/>
          <xsd:enumeration value="ведомственная статистика"/>
          <xsd:enumeration value="презентация"/>
          <xsd:enumeration value="отчет"/>
          <xsd:enumeration value="доклад"/>
          <xsd:enumeration value="регламент"/>
          <xsd:enumeration value="стратегия, программа"/>
          <xsd:enumeration value="методика"/>
          <xsd:enumeration value="письмо"/>
        </xsd:restriction>
      </xsd:simpleType>
    </xsd:element>
    <xsd:element name="_x0422__x0435__x043c__x0430_" ma:index="14" nillable="true" ma:displayName="Тема" ma:format="Dropdown" ma:internalName="_x0422__x0435__x043c__x0430_">
      <xsd:simpleType>
        <xsd:restriction base="dms:Choice">
          <xsd:enumeration value="антикризисные меры"/>
          <xsd:enumeration value="безопасность и правопорядок"/>
          <xsd:enumeration value="государственное управление"/>
          <xsd:enumeration value="гражданское общество и общественные организации"/>
          <xsd:enumeration value="ЖКХ и инфраструктура"/>
          <xsd:enumeration value="здравоохранение"/>
          <xsd:enumeration value="инвестии"/>
          <xsd:enumeration value="инновации"/>
          <xsd:enumeration value="информационно-коммуникационные технологии"/>
          <xsd:enumeration value="кадры"/>
          <xsd:enumeration value="культура"/>
          <xsd:enumeration value="лучшие практики в различные сферах"/>
          <xsd:enumeration value="малое предпринимательство"/>
          <xsd:enumeration value="менеджемент"/>
          <xsd:enumeration value="местное самоуправление"/>
          <xsd:enumeration value="образование"/>
          <xsd:enumeration value="общественно-политические процессы"/>
          <xsd:enumeration value="потребительский рынок"/>
          <xsd:enumeration value="право"/>
          <xsd:enumeration value="приоритетные национальные проекты"/>
          <xsd:enumeration value="промышленность"/>
          <xsd:enumeration value="рынок труда и занятость"/>
          <xsd:enumeration value="сельское хозяйство"/>
          <xsd:enumeration value="СМИ и общественное мнение"/>
          <xsd:enumeration value="социальная защита"/>
          <xsd:enumeration value="социально-экономическая комплексная"/>
          <xsd:enumeration value="строительство"/>
          <xsd:enumeration value="ТЭК"/>
          <xsd:enumeration value="финансовые институты и бюджетный процесс"/>
          <xsd:enumeration value="экология"/>
          <xsd:enumeration value="энциклопедические материалы о ЯО"/>
          <xsd:enumeration value="электронное правительство"/>
        </xsd:restriction>
      </xsd:simpleType>
    </xsd:element>
    <xsd:element name="_x0424__x043e__x043d__x0434_" ma:index="15" nillable="true" ma:displayName="Фонд" ma:format="Dropdown" ma:internalName="_x0424__x043e__x043d__x0434_">
      <xsd:simpleType>
        <xsd:restriction base="dms:Choice">
          <xsd:enumeration value="Печатный"/>
          <xsd:enumeration value="Электронный"/>
          <xsd:enumeration value="Медиатека"/>
        </xsd:restriction>
      </xsd:simpleType>
    </xsd:element>
    <xsd:element name="_x0422__x044d__x0433__x0438_" ma:index="16" nillable="true" ma:displayName="Тэги" ma:internalName="_x0422__x044d__x0433__x0438_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_x041a__x0440__x0430__x0442__x043a__x043e__x0435__x0020__x043e__x043f__x0438__x0441__x0430__x043d__x0438__x0435_ xmlns="b468e2e6-0af2-49b6-8148-798aa515d8d2" xsi:nil="true"/>
    <_x041a__x043b__x044e__x0447__x0435__x0432__x044b__x0435__x0020__x0441__x043b__x043e__x0432__x0430_ xmlns="b468e2e6-0af2-49b6-8148-798aa515d8d2" xsi:nil="true"/>
    <_x041f__x043e__x043a__x0430__x0437__x044b__x0432__x0430__x0442__x044c__x0020__x0432__x0020__x043f__x043e__x0441__x043b__x0435__x0434__x043d__x0438__x0445__x0020__x043f__x043e__x0441__x0442__x0443__x043f__x043b__x0435__x043d__x0438__x044f__x0445_ xmlns="b468e2e6-0af2-49b6-8148-798aa515d8d2">true</_x041f__x043e__x043a__x0430__x0437__x044b__x0432__x0430__x0442__x044c__x0020__x0432__x0020__x043f__x043e__x0441__x043b__x0435__x0434__x043d__x0438__x0445__x0020__x043f__x043e__x0441__x0442__x0443__x043f__x043b__x0435__x043d__x0438__x044f__x0445_>
    <_x0422__x044d__x0433__x0438_ xmlns="b468e2e6-0af2-49b6-8148-798aa515d8d2" xsi:nil="true"/>
    <_x041d__x0430__x0438__x043c__x0430__x043d__x043e__x0432__x0430__x043d__x0438__x0435__x0020__x0438__x0441__x0442__x043e__x0447__x043d__x0438__x043a__x0430_ xmlns="b468e2e6-0af2-49b6-8148-798aa515d8d2">ОИВ ЯО</_x041d__x0430__x0438__x043c__x0430__x043d__x043e__x0432__x0430__x043d__x0438__x0435__x0020__x0438__x0441__x0442__x043e__x0447__x043d__x0438__x043a__x0430_>
    <_x0414__x0430__x0442__x0430__x0020__x043f__x0443__x0431__x043b__x0438__x043a__x0430__x0446__x0438__x0438_ xmlns="b468e2e6-0af2-49b6-8148-798aa515d8d2">2011-05-30T14:02:53+00:00</_x0414__x0430__x0442__x0430__x0020__x043f__x0443__x0431__x043b__x0438__x043a__x0430__x0446__x0438__x0438_>
    <_x0412__x0438__x0434__x0020__x043c__x0430__x044c__x0442__x0435__x0440__x0438__x0430__x043b__x0430_ xmlns="b468e2e6-0af2-49b6-8148-798aa515d8d2" xsi:nil="true"/>
    <_x0422__x0435__x043c__x0430_ xmlns="b468e2e6-0af2-49b6-8148-798aa515d8d2" xsi:nil="true"/>
    <_x0424__x043e__x043d__x0434_ xmlns="b468e2e6-0af2-49b6-8148-798aa515d8d2" xsi:nil="true"/>
  </documentManagement>
</p:properties>
</file>

<file path=customXml/itemProps1.xml><?xml version="1.0" encoding="utf-8"?>
<ds:datastoreItem xmlns:ds="http://schemas.openxmlformats.org/officeDocument/2006/customXml" ds:itemID="{FDCC2EB4-DADA-4C01-817F-EB266E22F2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68e2e6-0af2-49b6-8148-798aa515d8d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920D0BB6-27CA-410E-AF42-5571CDCB77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4AA6B1-B820-4615-9FFE-D4B99919C37A}">
  <ds:schemaRefs>
    <ds:schemaRef ds:uri="http://schemas.microsoft.com/office/2006/metadata/properties"/>
    <ds:schemaRef ds:uri="b468e2e6-0af2-49b6-8148-798aa515d8d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постановления Правительства области</Template>
  <TotalTime>131</TotalTime>
  <Pages>1</Pages>
  <Words>1196</Words>
  <Characters>6820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ДИА</Company>
  <LinksUpToDate>false</LinksUpToDate>
  <CharactersWithSpaces>8001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Усилов</dc:creator>
  <cp:lastModifiedBy>baldanovalb</cp:lastModifiedBy>
  <cp:revision>70</cp:revision>
  <cp:lastPrinted>2015-05-05T12:27:00Z</cp:lastPrinted>
  <dcterms:created xsi:type="dcterms:W3CDTF">2011-07-01T06:21:00Z</dcterms:created>
  <dcterms:modified xsi:type="dcterms:W3CDTF">2015-06-10T06:04:00Z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Заголовок">
    <vt:lpwstr>[Заголовок]</vt:lpwstr>
  </property>
  <property fmtid="{D5CDD505-2E9C-101B-9397-08002B2CF9AE}" pid="3" name="SYS_CODE_DIRECTUM">
    <vt:lpwstr>DIRECTUM</vt:lpwstr>
  </property>
  <property fmtid="{D5CDD505-2E9C-101B-9397-08002B2CF9AE}" pid="4" name="Наименование">
    <vt:lpwstr>Шаблон постановления Правительства области</vt:lpwstr>
  </property>
  <property fmtid="{D5CDD505-2E9C-101B-9397-08002B2CF9AE}" pid="5" name="Содержание">
    <vt:lpwstr>О внесении изменений в постановление Правительства области от 18.12.2014 № 1335-п</vt:lpwstr>
  </property>
</Properties>
</file>